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DE0" w:rsidRPr="000723D6" w:rsidRDefault="001A594F" w:rsidP="00320CB9">
      <w:pPr>
        <w:spacing w:line="360" w:lineRule="auto"/>
        <w:jc w:val="center"/>
        <w:rPr>
          <w:rFonts w:ascii="Calibri" w:hAnsi="Calibri" w:cs="Arial"/>
          <w:b/>
          <w:sz w:val="28"/>
          <w:szCs w:val="28"/>
        </w:rPr>
      </w:pPr>
      <w:r>
        <w:rPr>
          <w:rFonts w:ascii="Calibri" w:hAnsi="Calibri" w:cs="Arial"/>
          <w:b/>
          <w:sz w:val="28"/>
          <w:szCs w:val="28"/>
        </w:rPr>
        <w:t>Pogodba</w:t>
      </w:r>
    </w:p>
    <w:p w:rsidR="00820A04" w:rsidRPr="000723D6" w:rsidRDefault="001A594F" w:rsidP="00320CB9">
      <w:pPr>
        <w:spacing w:line="360" w:lineRule="auto"/>
        <w:jc w:val="center"/>
        <w:rPr>
          <w:rFonts w:ascii="Calibri" w:hAnsi="Calibri" w:cs="Arial"/>
          <w:b/>
          <w:sz w:val="28"/>
          <w:szCs w:val="28"/>
        </w:rPr>
      </w:pPr>
      <w:r>
        <w:rPr>
          <w:rFonts w:ascii="Calibri" w:hAnsi="Calibri" w:cs="Arial"/>
          <w:b/>
          <w:sz w:val="28"/>
          <w:szCs w:val="28"/>
        </w:rPr>
        <w:t xml:space="preserve">O </w:t>
      </w:r>
      <w:r w:rsidR="00820A04" w:rsidRPr="000723D6">
        <w:rPr>
          <w:rFonts w:ascii="Calibri" w:hAnsi="Calibri" w:cs="Arial"/>
          <w:b/>
          <w:sz w:val="28"/>
          <w:szCs w:val="28"/>
        </w:rPr>
        <w:t>KOLEKTIVNEM UPRAVLJANJU MEHANIČNE AVTORSKE PRAVICE</w:t>
      </w:r>
    </w:p>
    <w:p w:rsidR="00EC473D" w:rsidRPr="000723D6" w:rsidRDefault="00EC473D" w:rsidP="00B46DE0">
      <w:pPr>
        <w:rPr>
          <w:rFonts w:ascii="Calibri" w:hAnsi="Calibri" w:cs="Arial"/>
          <w:sz w:val="22"/>
          <w:szCs w:val="22"/>
        </w:rPr>
      </w:pPr>
    </w:p>
    <w:p w:rsidR="00B46DE0" w:rsidRPr="000723D6" w:rsidRDefault="00B46DE0" w:rsidP="00B46DE0">
      <w:pPr>
        <w:rPr>
          <w:rFonts w:ascii="Calibri" w:hAnsi="Calibri" w:cs="Arial"/>
          <w:sz w:val="22"/>
          <w:szCs w:val="22"/>
        </w:rPr>
      </w:pPr>
      <w:r w:rsidRPr="000723D6">
        <w:rPr>
          <w:rFonts w:ascii="Calibri" w:hAnsi="Calibri" w:cs="Arial"/>
          <w:sz w:val="22"/>
          <w:szCs w:val="22"/>
        </w:rPr>
        <w:t xml:space="preserve">ki </w:t>
      </w:r>
      <w:r w:rsidR="00EC473D" w:rsidRPr="000723D6">
        <w:rPr>
          <w:rFonts w:ascii="Calibri" w:hAnsi="Calibri" w:cs="Arial"/>
          <w:sz w:val="22"/>
          <w:szCs w:val="22"/>
        </w:rPr>
        <w:t>jo skleneta</w:t>
      </w:r>
    </w:p>
    <w:p w:rsidR="00EC473D" w:rsidRPr="000723D6" w:rsidRDefault="00EC473D" w:rsidP="00B46DE0">
      <w:pPr>
        <w:rPr>
          <w:rFonts w:ascii="Calibri" w:hAnsi="Calibri" w:cs="Arial"/>
          <w:sz w:val="22"/>
          <w:szCs w:val="22"/>
        </w:rPr>
      </w:pPr>
    </w:p>
    <w:p w:rsidR="00820A04" w:rsidRPr="000723D6" w:rsidRDefault="00820A04" w:rsidP="00820A04">
      <w:pPr>
        <w:jc w:val="both"/>
        <w:rPr>
          <w:rFonts w:ascii="Calibri" w:hAnsi="Calibri" w:cs="Tahoma"/>
          <w:sz w:val="22"/>
          <w:szCs w:val="22"/>
        </w:rPr>
      </w:pPr>
      <w:r w:rsidRPr="000723D6">
        <w:rPr>
          <w:rFonts w:ascii="Calibri" w:hAnsi="Calibri" w:cs="Arial"/>
          <w:b/>
          <w:sz w:val="22"/>
          <w:szCs w:val="22"/>
        </w:rPr>
        <w:t>Združenje SAZAS</w:t>
      </w:r>
      <w:r w:rsidRPr="000723D6">
        <w:rPr>
          <w:rFonts w:ascii="Calibri" w:hAnsi="Calibri" w:cs="Arial"/>
          <w:sz w:val="22"/>
          <w:szCs w:val="22"/>
        </w:rPr>
        <w:t>, Špruha 19, 1236 Trzin</w:t>
      </w:r>
      <w:r w:rsidRPr="000723D6">
        <w:rPr>
          <w:rFonts w:ascii="Calibri" w:hAnsi="Calibri" w:cs="Tahoma"/>
          <w:sz w:val="22"/>
          <w:szCs w:val="22"/>
        </w:rPr>
        <w:t>, ID št. za DDV: SI 77190521, ki ga zastopa Matjaž Zupan, predsednik Upravnega odbora Združenja SAZAS</w:t>
      </w:r>
    </w:p>
    <w:p w:rsidR="00B46DE0" w:rsidRPr="000723D6" w:rsidRDefault="00B46DE0" w:rsidP="00B46DE0">
      <w:pPr>
        <w:rPr>
          <w:rFonts w:ascii="Calibri" w:hAnsi="Calibri" w:cs="Arial"/>
          <w:sz w:val="22"/>
          <w:szCs w:val="22"/>
        </w:rPr>
      </w:pPr>
    </w:p>
    <w:p w:rsidR="00B46DE0" w:rsidRPr="000723D6" w:rsidRDefault="00B46DE0" w:rsidP="00B46DE0">
      <w:pPr>
        <w:rPr>
          <w:rFonts w:ascii="Calibri" w:hAnsi="Calibri" w:cs="Arial"/>
          <w:sz w:val="22"/>
          <w:szCs w:val="22"/>
        </w:rPr>
      </w:pPr>
      <w:r w:rsidRPr="000723D6">
        <w:rPr>
          <w:rFonts w:ascii="Calibri" w:hAnsi="Calibri" w:cs="Arial"/>
          <w:sz w:val="22"/>
          <w:szCs w:val="22"/>
        </w:rPr>
        <w:t>in</w:t>
      </w:r>
    </w:p>
    <w:p w:rsidR="00EC473D" w:rsidRPr="000723D6" w:rsidRDefault="00EC473D" w:rsidP="00B46DE0">
      <w:pPr>
        <w:rPr>
          <w:rFonts w:ascii="Calibri" w:hAnsi="Calibri" w:cs="Arial"/>
          <w:sz w:val="22"/>
          <w:szCs w:val="22"/>
        </w:rPr>
      </w:pPr>
    </w:p>
    <w:p w:rsidR="00820A04" w:rsidRPr="000723D6" w:rsidRDefault="00537BC6" w:rsidP="00B46DE0">
      <w:pPr>
        <w:rPr>
          <w:rFonts w:ascii="Calibri" w:hAnsi="Calibri" w:cs="Arial"/>
          <w:b/>
          <w:sz w:val="22"/>
          <w:szCs w:val="22"/>
        </w:rPr>
      </w:pPr>
      <w:r w:rsidRPr="000723D6">
        <w:rPr>
          <w:rFonts w:ascii="Calibri" w:hAnsi="Calibri" w:cs="Arial"/>
          <w:b/>
          <w:sz w:val="22"/>
          <w:szCs w:val="22"/>
        </w:rPr>
        <w:t>AVTOR oz</w:t>
      </w:r>
      <w:r w:rsidR="00820A04" w:rsidRPr="000723D6">
        <w:rPr>
          <w:rFonts w:ascii="Calibri" w:hAnsi="Calibri" w:cs="Arial"/>
          <w:b/>
          <w:sz w:val="22"/>
          <w:szCs w:val="22"/>
        </w:rPr>
        <w:t>. IMETNIK AVTORSKE PRAVICE</w:t>
      </w:r>
    </w:p>
    <w:p w:rsidR="00B46DE0" w:rsidRPr="000723D6" w:rsidRDefault="00B46DE0" w:rsidP="00B46DE0">
      <w:pPr>
        <w:rPr>
          <w:rFonts w:ascii="Calibri" w:hAnsi="Calibri" w:cs="Arial"/>
          <w:sz w:val="22"/>
          <w:szCs w:val="22"/>
        </w:rPr>
      </w:pPr>
    </w:p>
    <w:tbl>
      <w:tblPr>
        <w:tblW w:w="0" w:type="auto"/>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4A0" w:firstRow="1" w:lastRow="0" w:firstColumn="1" w:lastColumn="0" w:noHBand="0" w:noVBand="1"/>
      </w:tblPr>
      <w:tblGrid>
        <w:gridCol w:w="2184"/>
        <w:gridCol w:w="2348"/>
        <w:gridCol w:w="985"/>
        <w:gridCol w:w="3543"/>
      </w:tblGrid>
      <w:tr w:rsidR="00537BC6" w:rsidRPr="000723D6" w:rsidTr="000723D6">
        <w:tc>
          <w:tcPr>
            <w:tcW w:w="2235" w:type="dxa"/>
            <w:shd w:val="clear" w:color="auto" w:fill="auto"/>
            <w:vAlign w:val="center"/>
          </w:tcPr>
          <w:p w:rsidR="00537BC6" w:rsidRPr="000723D6" w:rsidRDefault="00537BC6" w:rsidP="000723D6">
            <w:pPr>
              <w:spacing w:line="276" w:lineRule="auto"/>
              <w:rPr>
                <w:rFonts w:ascii="Calibri Light" w:hAnsi="Calibri Light" w:cs="Arial"/>
                <w:sz w:val="20"/>
                <w:szCs w:val="20"/>
              </w:rPr>
            </w:pPr>
            <w:r w:rsidRPr="000723D6">
              <w:rPr>
                <w:rFonts w:ascii="Calibri Light" w:hAnsi="Calibri Light" w:cs="Arial"/>
                <w:sz w:val="20"/>
                <w:szCs w:val="20"/>
              </w:rPr>
              <w:t>Ime, priimek / uradni naziv pravne osebe:</w:t>
            </w:r>
          </w:p>
        </w:tc>
        <w:tc>
          <w:tcPr>
            <w:tcW w:w="7053" w:type="dxa"/>
            <w:gridSpan w:val="3"/>
            <w:shd w:val="clear" w:color="auto" w:fill="auto"/>
            <w:vAlign w:val="center"/>
          </w:tcPr>
          <w:p w:rsidR="00537BC6" w:rsidRPr="000723D6" w:rsidRDefault="001777BD" w:rsidP="000723D6">
            <w:pPr>
              <w:spacing w:line="276" w:lineRule="auto"/>
              <w:rPr>
                <w:rFonts w:ascii="Calibri" w:hAnsi="Calibri" w:cs="Arial"/>
                <w:sz w:val="22"/>
                <w:szCs w:val="22"/>
              </w:rPr>
            </w:pPr>
            <w:r w:rsidRPr="000723D6">
              <w:rPr>
                <w:rFonts w:ascii="Calibri" w:hAnsi="Calibri" w:cs="Arial"/>
                <w:sz w:val="22"/>
                <w:szCs w:val="22"/>
              </w:rPr>
              <w:fldChar w:fldCharType="begin">
                <w:ffData>
                  <w:name w:val="Text1"/>
                  <w:enabled/>
                  <w:calcOnExit w:val="0"/>
                  <w:textInput/>
                </w:ffData>
              </w:fldChar>
            </w:r>
            <w:bookmarkStart w:id="0" w:name="Text1"/>
            <w:r w:rsidRPr="000723D6">
              <w:rPr>
                <w:rFonts w:ascii="Calibri" w:hAnsi="Calibri" w:cs="Arial"/>
                <w:sz w:val="22"/>
                <w:szCs w:val="22"/>
              </w:rPr>
              <w:instrText xml:space="preserve"> FORMTEXT </w:instrText>
            </w:r>
            <w:r w:rsidRPr="000723D6">
              <w:rPr>
                <w:rFonts w:ascii="Calibri" w:hAnsi="Calibri" w:cs="Arial"/>
                <w:sz w:val="22"/>
                <w:szCs w:val="22"/>
              </w:rPr>
            </w:r>
            <w:r w:rsidRPr="000723D6">
              <w:rPr>
                <w:rFonts w:ascii="Calibri" w:hAnsi="Calibri" w:cs="Arial"/>
                <w:sz w:val="22"/>
                <w:szCs w:val="22"/>
              </w:rPr>
              <w:fldChar w:fldCharType="separate"/>
            </w:r>
            <w:bookmarkStart w:id="1" w:name="_GoBack"/>
            <w:bookmarkEnd w:id="1"/>
            <w:r w:rsidR="00F41A35">
              <w:rPr>
                <w:rFonts w:ascii="Calibri" w:hAnsi="Calibri" w:cs="Arial"/>
                <w:sz w:val="22"/>
                <w:szCs w:val="22"/>
              </w:rPr>
              <w:t> </w:t>
            </w:r>
            <w:r w:rsidR="00F41A35">
              <w:rPr>
                <w:rFonts w:ascii="Calibri" w:hAnsi="Calibri" w:cs="Arial"/>
                <w:sz w:val="22"/>
                <w:szCs w:val="22"/>
              </w:rPr>
              <w:t> </w:t>
            </w:r>
            <w:r w:rsidR="00F41A35">
              <w:rPr>
                <w:rFonts w:ascii="Calibri" w:hAnsi="Calibri" w:cs="Arial"/>
                <w:sz w:val="22"/>
                <w:szCs w:val="22"/>
              </w:rPr>
              <w:t> </w:t>
            </w:r>
            <w:r w:rsidR="00F41A35">
              <w:rPr>
                <w:rFonts w:ascii="Calibri" w:hAnsi="Calibri" w:cs="Arial"/>
                <w:sz w:val="22"/>
                <w:szCs w:val="22"/>
              </w:rPr>
              <w:t> </w:t>
            </w:r>
            <w:r w:rsidR="00F41A35">
              <w:rPr>
                <w:rFonts w:ascii="Calibri" w:hAnsi="Calibri" w:cs="Arial"/>
                <w:sz w:val="22"/>
                <w:szCs w:val="22"/>
              </w:rPr>
              <w:t> </w:t>
            </w:r>
            <w:r w:rsidRPr="000723D6">
              <w:rPr>
                <w:rFonts w:ascii="Calibri" w:hAnsi="Calibri" w:cs="Arial"/>
                <w:sz w:val="22"/>
                <w:szCs w:val="22"/>
              </w:rPr>
              <w:fldChar w:fldCharType="end"/>
            </w:r>
            <w:bookmarkEnd w:id="0"/>
          </w:p>
        </w:tc>
      </w:tr>
      <w:tr w:rsidR="00537BC6" w:rsidRPr="000723D6" w:rsidTr="000723D6">
        <w:tc>
          <w:tcPr>
            <w:tcW w:w="2235" w:type="dxa"/>
            <w:shd w:val="clear" w:color="auto" w:fill="auto"/>
            <w:vAlign w:val="center"/>
          </w:tcPr>
          <w:p w:rsidR="00537BC6" w:rsidRPr="000723D6" w:rsidRDefault="00537BC6" w:rsidP="000723D6">
            <w:pPr>
              <w:spacing w:line="276" w:lineRule="auto"/>
              <w:rPr>
                <w:rFonts w:ascii="Calibri Light" w:hAnsi="Calibri Light" w:cs="Arial"/>
                <w:sz w:val="20"/>
                <w:szCs w:val="20"/>
              </w:rPr>
            </w:pPr>
            <w:r w:rsidRPr="000723D6">
              <w:rPr>
                <w:rFonts w:ascii="Calibri Light" w:hAnsi="Calibri Light" w:cs="Arial"/>
                <w:sz w:val="20"/>
                <w:szCs w:val="20"/>
              </w:rPr>
              <w:t>EMŠO / matična št.:</w:t>
            </w:r>
          </w:p>
        </w:tc>
        <w:tc>
          <w:tcPr>
            <w:tcW w:w="7053" w:type="dxa"/>
            <w:gridSpan w:val="3"/>
            <w:shd w:val="clear" w:color="auto" w:fill="auto"/>
            <w:vAlign w:val="center"/>
          </w:tcPr>
          <w:p w:rsidR="00537BC6" w:rsidRPr="000723D6" w:rsidRDefault="001777BD" w:rsidP="000723D6">
            <w:pPr>
              <w:spacing w:line="276" w:lineRule="auto"/>
              <w:rPr>
                <w:rFonts w:ascii="Calibri" w:hAnsi="Calibri" w:cs="Arial"/>
                <w:sz w:val="22"/>
                <w:szCs w:val="22"/>
              </w:rPr>
            </w:pPr>
            <w:r w:rsidRPr="000723D6">
              <w:rPr>
                <w:rFonts w:ascii="Calibri" w:hAnsi="Calibri" w:cs="Arial"/>
                <w:sz w:val="22"/>
                <w:szCs w:val="22"/>
              </w:rPr>
              <w:fldChar w:fldCharType="begin">
                <w:ffData>
                  <w:name w:val="Text2"/>
                  <w:enabled/>
                  <w:calcOnExit w:val="0"/>
                  <w:textInput/>
                </w:ffData>
              </w:fldChar>
            </w:r>
            <w:bookmarkStart w:id="2" w:name="Text2"/>
            <w:r w:rsidRPr="000723D6">
              <w:rPr>
                <w:rFonts w:ascii="Calibri" w:hAnsi="Calibri" w:cs="Arial"/>
                <w:sz w:val="22"/>
                <w:szCs w:val="22"/>
              </w:rPr>
              <w:instrText xml:space="preserve"> FORMTEXT </w:instrText>
            </w:r>
            <w:r w:rsidRPr="000723D6">
              <w:rPr>
                <w:rFonts w:ascii="Calibri" w:hAnsi="Calibri" w:cs="Arial"/>
                <w:sz w:val="22"/>
                <w:szCs w:val="22"/>
              </w:rPr>
            </w:r>
            <w:r w:rsidRPr="000723D6">
              <w:rPr>
                <w:rFonts w:ascii="Calibri" w:hAnsi="Calibri" w:cs="Arial"/>
                <w:sz w:val="22"/>
                <w:szCs w:val="22"/>
              </w:rPr>
              <w:fldChar w:fldCharType="separate"/>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sz w:val="22"/>
                <w:szCs w:val="22"/>
              </w:rPr>
              <w:fldChar w:fldCharType="end"/>
            </w:r>
            <w:bookmarkEnd w:id="2"/>
          </w:p>
        </w:tc>
      </w:tr>
      <w:tr w:rsidR="00537BC6" w:rsidRPr="000723D6" w:rsidTr="000723D6">
        <w:tc>
          <w:tcPr>
            <w:tcW w:w="2235" w:type="dxa"/>
            <w:shd w:val="clear" w:color="auto" w:fill="auto"/>
            <w:vAlign w:val="center"/>
          </w:tcPr>
          <w:p w:rsidR="00537BC6" w:rsidRPr="000723D6" w:rsidRDefault="00537BC6" w:rsidP="000723D6">
            <w:pPr>
              <w:spacing w:line="276" w:lineRule="auto"/>
              <w:rPr>
                <w:rFonts w:ascii="Calibri Light" w:hAnsi="Calibri Light" w:cs="Arial"/>
                <w:sz w:val="20"/>
                <w:szCs w:val="20"/>
              </w:rPr>
            </w:pPr>
            <w:r w:rsidRPr="000723D6">
              <w:rPr>
                <w:rFonts w:ascii="Calibri Light" w:hAnsi="Calibri Light" w:cs="Arial"/>
                <w:sz w:val="20"/>
                <w:szCs w:val="20"/>
              </w:rPr>
              <w:t>Naslov:</w:t>
            </w:r>
          </w:p>
        </w:tc>
        <w:tc>
          <w:tcPr>
            <w:tcW w:w="7053" w:type="dxa"/>
            <w:gridSpan w:val="3"/>
            <w:shd w:val="clear" w:color="auto" w:fill="auto"/>
            <w:vAlign w:val="center"/>
          </w:tcPr>
          <w:p w:rsidR="00537BC6" w:rsidRPr="000723D6" w:rsidRDefault="001777BD" w:rsidP="000723D6">
            <w:pPr>
              <w:spacing w:line="276" w:lineRule="auto"/>
              <w:rPr>
                <w:rFonts w:ascii="Calibri" w:hAnsi="Calibri" w:cs="Arial"/>
                <w:sz w:val="22"/>
                <w:szCs w:val="22"/>
              </w:rPr>
            </w:pPr>
            <w:r w:rsidRPr="000723D6">
              <w:rPr>
                <w:rFonts w:ascii="Calibri" w:hAnsi="Calibri" w:cs="Arial"/>
                <w:sz w:val="22"/>
                <w:szCs w:val="22"/>
              </w:rPr>
              <w:fldChar w:fldCharType="begin">
                <w:ffData>
                  <w:name w:val="Text3"/>
                  <w:enabled/>
                  <w:calcOnExit w:val="0"/>
                  <w:textInput/>
                </w:ffData>
              </w:fldChar>
            </w:r>
            <w:bookmarkStart w:id="3" w:name="Text3"/>
            <w:r w:rsidRPr="000723D6">
              <w:rPr>
                <w:rFonts w:ascii="Calibri" w:hAnsi="Calibri" w:cs="Arial"/>
                <w:sz w:val="22"/>
                <w:szCs w:val="22"/>
              </w:rPr>
              <w:instrText xml:space="preserve"> FORMTEXT </w:instrText>
            </w:r>
            <w:r w:rsidRPr="000723D6">
              <w:rPr>
                <w:rFonts w:ascii="Calibri" w:hAnsi="Calibri" w:cs="Arial"/>
                <w:sz w:val="22"/>
                <w:szCs w:val="22"/>
              </w:rPr>
            </w:r>
            <w:r w:rsidRPr="000723D6">
              <w:rPr>
                <w:rFonts w:ascii="Calibri" w:hAnsi="Calibri" w:cs="Arial"/>
                <w:sz w:val="22"/>
                <w:szCs w:val="22"/>
              </w:rPr>
              <w:fldChar w:fldCharType="separate"/>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sz w:val="22"/>
                <w:szCs w:val="22"/>
              </w:rPr>
              <w:fldChar w:fldCharType="end"/>
            </w:r>
            <w:bookmarkEnd w:id="3"/>
          </w:p>
        </w:tc>
      </w:tr>
      <w:tr w:rsidR="00820A04" w:rsidRPr="000723D6" w:rsidTr="000723D6">
        <w:tc>
          <w:tcPr>
            <w:tcW w:w="2235" w:type="dxa"/>
            <w:shd w:val="clear" w:color="auto" w:fill="auto"/>
            <w:vAlign w:val="center"/>
          </w:tcPr>
          <w:p w:rsidR="00820A04" w:rsidRPr="000723D6" w:rsidRDefault="00820A04" w:rsidP="000723D6">
            <w:pPr>
              <w:spacing w:line="276" w:lineRule="auto"/>
              <w:rPr>
                <w:rFonts w:ascii="Calibri Light" w:hAnsi="Calibri Light" w:cs="Arial"/>
                <w:sz w:val="20"/>
                <w:szCs w:val="20"/>
              </w:rPr>
            </w:pPr>
            <w:r w:rsidRPr="000723D6">
              <w:rPr>
                <w:rFonts w:ascii="Calibri Light" w:hAnsi="Calibri Light" w:cs="Arial"/>
                <w:sz w:val="20"/>
                <w:szCs w:val="20"/>
              </w:rPr>
              <w:t>Poštna št.:</w:t>
            </w:r>
          </w:p>
        </w:tc>
        <w:tc>
          <w:tcPr>
            <w:tcW w:w="2409" w:type="dxa"/>
            <w:shd w:val="clear" w:color="auto" w:fill="auto"/>
            <w:vAlign w:val="center"/>
          </w:tcPr>
          <w:p w:rsidR="00820A04" w:rsidRPr="000723D6" w:rsidRDefault="001777BD" w:rsidP="000723D6">
            <w:pPr>
              <w:spacing w:line="276" w:lineRule="auto"/>
              <w:rPr>
                <w:rFonts w:ascii="Calibri" w:hAnsi="Calibri" w:cs="Arial"/>
                <w:sz w:val="22"/>
                <w:szCs w:val="22"/>
              </w:rPr>
            </w:pPr>
            <w:r w:rsidRPr="000723D6">
              <w:rPr>
                <w:rFonts w:ascii="Calibri" w:hAnsi="Calibri" w:cs="Arial"/>
                <w:sz w:val="22"/>
                <w:szCs w:val="22"/>
              </w:rPr>
              <w:fldChar w:fldCharType="begin">
                <w:ffData>
                  <w:name w:val="Text4"/>
                  <w:enabled/>
                  <w:calcOnExit w:val="0"/>
                  <w:textInput/>
                </w:ffData>
              </w:fldChar>
            </w:r>
            <w:bookmarkStart w:id="4" w:name="Text4"/>
            <w:r w:rsidRPr="000723D6">
              <w:rPr>
                <w:rFonts w:ascii="Calibri" w:hAnsi="Calibri" w:cs="Arial"/>
                <w:sz w:val="22"/>
                <w:szCs w:val="22"/>
              </w:rPr>
              <w:instrText xml:space="preserve"> FORMTEXT </w:instrText>
            </w:r>
            <w:r w:rsidRPr="000723D6">
              <w:rPr>
                <w:rFonts w:ascii="Calibri" w:hAnsi="Calibri" w:cs="Arial"/>
                <w:sz w:val="22"/>
                <w:szCs w:val="22"/>
              </w:rPr>
            </w:r>
            <w:r w:rsidRPr="000723D6">
              <w:rPr>
                <w:rFonts w:ascii="Calibri" w:hAnsi="Calibri" w:cs="Arial"/>
                <w:sz w:val="22"/>
                <w:szCs w:val="22"/>
              </w:rPr>
              <w:fldChar w:fldCharType="separate"/>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sz w:val="22"/>
                <w:szCs w:val="22"/>
              </w:rPr>
              <w:fldChar w:fldCharType="end"/>
            </w:r>
            <w:bookmarkEnd w:id="4"/>
          </w:p>
        </w:tc>
        <w:tc>
          <w:tcPr>
            <w:tcW w:w="993" w:type="dxa"/>
            <w:shd w:val="clear" w:color="auto" w:fill="auto"/>
            <w:vAlign w:val="center"/>
          </w:tcPr>
          <w:p w:rsidR="00820A04" w:rsidRPr="000723D6" w:rsidRDefault="00820A04" w:rsidP="000723D6">
            <w:pPr>
              <w:spacing w:line="276" w:lineRule="auto"/>
              <w:rPr>
                <w:rFonts w:ascii="Calibri Light" w:hAnsi="Calibri Light" w:cs="Arial"/>
                <w:sz w:val="20"/>
                <w:szCs w:val="20"/>
              </w:rPr>
            </w:pPr>
            <w:r w:rsidRPr="000723D6">
              <w:rPr>
                <w:rFonts w:ascii="Calibri Light" w:hAnsi="Calibri Light" w:cs="Arial"/>
                <w:sz w:val="20"/>
                <w:szCs w:val="20"/>
              </w:rPr>
              <w:t>Pošta:</w:t>
            </w:r>
          </w:p>
        </w:tc>
        <w:tc>
          <w:tcPr>
            <w:tcW w:w="3651" w:type="dxa"/>
            <w:shd w:val="clear" w:color="auto" w:fill="auto"/>
            <w:vAlign w:val="center"/>
          </w:tcPr>
          <w:p w:rsidR="00820A04" w:rsidRPr="000723D6" w:rsidRDefault="001777BD" w:rsidP="000723D6">
            <w:pPr>
              <w:spacing w:line="276" w:lineRule="auto"/>
              <w:rPr>
                <w:rFonts w:ascii="Calibri" w:hAnsi="Calibri" w:cs="Arial"/>
                <w:sz w:val="22"/>
                <w:szCs w:val="22"/>
              </w:rPr>
            </w:pPr>
            <w:r w:rsidRPr="000723D6">
              <w:rPr>
                <w:rFonts w:ascii="Calibri" w:hAnsi="Calibri" w:cs="Arial"/>
                <w:sz w:val="22"/>
                <w:szCs w:val="22"/>
              </w:rPr>
              <w:fldChar w:fldCharType="begin">
                <w:ffData>
                  <w:name w:val="Text7"/>
                  <w:enabled/>
                  <w:calcOnExit w:val="0"/>
                  <w:textInput/>
                </w:ffData>
              </w:fldChar>
            </w:r>
            <w:bookmarkStart w:id="5" w:name="Text7"/>
            <w:r w:rsidRPr="000723D6">
              <w:rPr>
                <w:rFonts w:ascii="Calibri" w:hAnsi="Calibri" w:cs="Arial"/>
                <w:sz w:val="22"/>
                <w:szCs w:val="22"/>
              </w:rPr>
              <w:instrText xml:space="preserve"> FORMTEXT </w:instrText>
            </w:r>
            <w:r w:rsidRPr="000723D6">
              <w:rPr>
                <w:rFonts w:ascii="Calibri" w:hAnsi="Calibri" w:cs="Arial"/>
                <w:sz w:val="22"/>
                <w:szCs w:val="22"/>
              </w:rPr>
            </w:r>
            <w:r w:rsidRPr="000723D6">
              <w:rPr>
                <w:rFonts w:ascii="Calibri" w:hAnsi="Calibri" w:cs="Arial"/>
                <w:sz w:val="22"/>
                <w:szCs w:val="22"/>
              </w:rPr>
              <w:fldChar w:fldCharType="separate"/>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sz w:val="22"/>
                <w:szCs w:val="22"/>
              </w:rPr>
              <w:fldChar w:fldCharType="end"/>
            </w:r>
            <w:bookmarkEnd w:id="5"/>
          </w:p>
        </w:tc>
      </w:tr>
      <w:tr w:rsidR="00820A04" w:rsidRPr="000723D6" w:rsidTr="000723D6">
        <w:tc>
          <w:tcPr>
            <w:tcW w:w="2235" w:type="dxa"/>
            <w:shd w:val="clear" w:color="auto" w:fill="auto"/>
            <w:vAlign w:val="center"/>
          </w:tcPr>
          <w:p w:rsidR="00820A04" w:rsidRPr="000723D6" w:rsidRDefault="00820A04" w:rsidP="000723D6">
            <w:pPr>
              <w:spacing w:line="276" w:lineRule="auto"/>
              <w:rPr>
                <w:rFonts w:ascii="Calibri Light" w:hAnsi="Calibri Light" w:cs="Arial"/>
                <w:sz w:val="20"/>
                <w:szCs w:val="20"/>
              </w:rPr>
            </w:pPr>
            <w:r w:rsidRPr="000723D6">
              <w:rPr>
                <w:rFonts w:ascii="Calibri Light" w:hAnsi="Calibri Light" w:cs="Arial"/>
                <w:sz w:val="20"/>
                <w:szCs w:val="20"/>
              </w:rPr>
              <w:t>Telefon:</w:t>
            </w:r>
          </w:p>
        </w:tc>
        <w:tc>
          <w:tcPr>
            <w:tcW w:w="2409" w:type="dxa"/>
            <w:shd w:val="clear" w:color="auto" w:fill="auto"/>
            <w:vAlign w:val="center"/>
          </w:tcPr>
          <w:p w:rsidR="00820A04" w:rsidRPr="000723D6" w:rsidRDefault="001777BD" w:rsidP="000723D6">
            <w:pPr>
              <w:spacing w:line="276" w:lineRule="auto"/>
              <w:rPr>
                <w:rFonts w:ascii="Calibri" w:hAnsi="Calibri" w:cs="Arial"/>
                <w:sz w:val="22"/>
                <w:szCs w:val="22"/>
              </w:rPr>
            </w:pPr>
            <w:r w:rsidRPr="000723D6">
              <w:rPr>
                <w:rFonts w:ascii="Calibri" w:hAnsi="Calibri" w:cs="Arial"/>
                <w:sz w:val="22"/>
                <w:szCs w:val="22"/>
              </w:rPr>
              <w:fldChar w:fldCharType="begin">
                <w:ffData>
                  <w:name w:val="Text5"/>
                  <w:enabled/>
                  <w:calcOnExit w:val="0"/>
                  <w:textInput/>
                </w:ffData>
              </w:fldChar>
            </w:r>
            <w:bookmarkStart w:id="6" w:name="Text5"/>
            <w:r w:rsidRPr="000723D6">
              <w:rPr>
                <w:rFonts w:ascii="Calibri" w:hAnsi="Calibri" w:cs="Arial"/>
                <w:sz w:val="22"/>
                <w:szCs w:val="22"/>
              </w:rPr>
              <w:instrText xml:space="preserve"> FORMTEXT </w:instrText>
            </w:r>
            <w:r w:rsidRPr="000723D6">
              <w:rPr>
                <w:rFonts w:ascii="Calibri" w:hAnsi="Calibri" w:cs="Arial"/>
                <w:sz w:val="22"/>
                <w:szCs w:val="22"/>
              </w:rPr>
            </w:r>
            <w:r w:rsidRPr="000723D6">
              <w:rPr>
                <w:rFonts w:ascii="Calibri" w:hAnsi="Calibri" w:cs="Arial"/>
                <w:sz w:val="22"/>
                <w:szCs w:val="22"/>
              </w:rPr>
              <w:fldChar w:fldCharType="separate"/>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sz w:val="22"/>
                <w:szCs w:val="22"/>
              </w:rPr>
              <w:fldChar w:fldCharType="end"/>
            </w:r>
            <w:bookmarkEnd w:id="6"/>
          </w:p>
        </w:tc>
        <w:tc>
          <w:tcPr>
            <w:tcW w:w="993" w:type="dxa"/>
            <w:shd w:val="clear" w:color="auto" w:fill="auto"/>
            <w:vAlign w:val="center"/>
          </w:tcPr>
          <w:p w:rsidR="00820A04" w:rsidRPr="000723D6" w:rsidRDefault="00820A04" w:rsidP="000723D6">
            <w:pPr>
              <w:spacing w:line="276" w:lineRule="auto"/>
              <w:rPr>
                <w:rFonts w:ascii="Calibri Light" w:hAnsi="Calibri Light" w:cs="Arial"/>
                <w:sz w:val="20"/>
                <w:szCs w:val="20"/>
              </w:rPr>
            </w:pPr>
            <w:r w:rsidRPr="000723D6">
              <w:rPr>
                <w:rFonts w:ascii="Calibri Light" w:hAnsi="Calibri Light" w:cs="Arial"/>
                <w:sz w:val="20"/>
                <w:szCs w:val="20"/>
              </w:rPr>
              <w:t>E-naslov:</w:t>
            </w:r>
          </w:p>
        </w:tc>
        <w:tc>
          <w:tcPr>
            <w:tcW w:w="3651" w:type="dxa"/>
            <w:shd w:val="clear" w:color="auto" w:fill="auto"/>
            <w:vAlign w:val="center"/>
          </w:tcPr>
          <w:p w:rsidR="00820A04" w:rsidRPr="000723D6" w:rsidRDefault="001777BD" w:rsidP="000723D6">
            <w:pPr>
              <w:spacing w:line="276" w:lineRule="auto"/>
              <w:rPr>
                <w:rFonts w:ascii="Calibri" w:hAnsi="Calibri" w:cs="Arial"/>
                <w:sz w:val="22"/>
                <w:szCs w:val="22"/>
              </w:rPr>
            </w:pPr>
            <w:r w:rsidRPr="000723D6">
              <w:rPr>
                <w:rFonts w:ascii="Calibri" w:hAnsi="Calibri" w:cs="Arial"/>
                <w:sz w:val="22"/>
                <w:szCs w:val="22"/>
              </w:rPr>
              <w:fldChar w:fldCharType="begin">
                <w:ffData>
                  <w:name w:val="Text8"/>
                  <w:enabled/>
                  <w:calcOnExit w:val="0"/>
                  <w:textInput/>
                </w:ffData>
              </w:fldChar>
            </w:r>
            <w:bookmarkStart w:id="7" w:name="Text8"/>
            <w:r w:rsidRPr="000723D6">
              <w:rPr>
                <w:rFonts w:ascii="Calibri" w:hAnsi="Calibri" w:cs="Arial"/>
                <w:sz w:val="22"/>
                <w:szCs w:val="22"/>
              </w:rPr>
              <w:instrText xml:space="preserve"> FORMTEXT </w:instrText>
            </w:r>
            <w:r w:rsidRPr="000723D6">
              <w:rPr>
                <w:rFonts w:ascii="Calibri" w:hAnsi="Calibri" w:cs="Arial"/>
                <w:sz w:val="22"/>
                <w:szCs w:val="22"/>
              </w:rPr>
            </w:r>
            <w:r w:rsidRPr="000723D6">
              <w:rPr>
                <w:rFonts w:ascii="Calibri" w:hAnsi="Calibri" w:cs="Arial"/>
                <w:sz w:val="22"/>
                <w:szCs w:val="22"/>
              </w:rPr>
              <w:fldChar w:fldCharType="separate"/>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sz w:val="22"/>
                <w:szCs w:val="22"/>
              </w:rPr>
              <w:fldChar w:fldCharType="end"/>
            </w:r>
            <w:bookmarkEnd w:id="7"/>
          </w:p>
        </w:tc>
      </w:tr>
      <w:tr w:rsidR="00820A04" w:rsidRPr="000723D6" w:rsidTr="000723D6">
        <w:tc>
          <w:tcPr>
            <w:tcW w:w="2235" w:type="dxa"/>
            <w:shd w:val="clear" w:color="auto" w:fill="auto"/>
            <w:vAlign w:val="center"/>
          </w:tcPr>
          <w:p w:rsidR="00820A04" w:rsidRPr="000723D6" w:rsidRDefault="00820A04" w:rsidP="000723D6">
            <w:pPr>
              <w:spacing w:line="276" w:lineRule="auto"/>
              <w:rPr>
                <w:rFonts w:ascii="Calibri Light" w:hAnsi="Calibri Light" w:cs="Arial"/>
                <w:sz w:val="20"/>
                <w:szCs w:val="20"/>
              </w:rPr>
            </w:pPr>
            <w:r w:rsidRPr="000723D6">
              <w:rPr>
                <w:rFonts w:ascii="Calibri Light" w:hAnsi="Calibri Light" w:cs="Arial"/>
                <w:sz w:val="20"/>
                <w:szCs w:val="20"/>
              </w:rPr>
              <w:t>ID / davčna št.:</w:t>
            </w:r>
          </w:p>
        </w:tc>
        <w:tc>
          <w:tcPr>
            <w:tcW w:w="2409" w:type="dxa"/>
            <w:shd w:val="clear" w:color="auto" w:fill="auto"/>
            <w:vAlign w:val="center"/>
          </w:tcPr>
          <w:p w:rsidR="00820A04" w:rsidRPr="000723D6" w:rsidRDefault="001777BD" w:rsidP="000723D6">
            <w:pPr>
              <w:spacing w:line="276" w:lineRule="auto"/>
              <w:rPr>
                <w:rFonts w:ascii="Calibri" w:hAnsi="Calibri" w:cs="Arial"/>
                <w:sz w:val="22"/>
                <w:szCs w:val="22"/>
              </w:rPr>
            </w:pPr>
            <w:r w:rsidRPr="000723D6">
              <w:rPr>
                <w:rFonts w:ascii="Calibri" w:hAnsi="Calibri" w:cs="Arial"/>
                <w:sz w:val="22"/>
                <w:szCs w:val="22"/>
              </w:rPr>
              <w:fldChar w:fldCharType="begin">
                <w:ffData>
                  <w:name w:val="Text6"/>
                  <w:enabled/>
                  <w:calcOnExit w:val="0"/>
                  <w:textInput/>
                </w:ffData>
              </w:fldChar>
            </w:r>
            <w:bookmarkStart w:id="8" w:name="Text6"/>
            <w:r w:rsidRPr="000723D6">
              <w:rPr>
                <w:rFonts w:ascii="Calibri" w:hAnsi="Calibri" w:cs="Arial"/>
                <w:sz w:val="22"/>
                <w:szCs w:val="22"/>
              </w:rPr>
              <w:instrText xml:space="preserve"> FORMTEXT </w:instrText>
            </w:r>
            <w:r w:rsidRPr="000723D6">
              <w:rPr>
                <w:rFonts w:ascii="Calibri" w:hAnsi="Calibri" w:cs="Arial"/>
                <w:sz w:val="22"/>
                <w:szCs w:val="22"/>
              </w:rPr>
            </w:r>
            <w:r w:rsidRPr="000723D6">
              <w:rPr>
                <w:rFonts w:ascii="Calibri" w:hAnsi="Calibri" w:cs="Arial"/>
                <w:sz w:val="22"/>
                <w:szCs w:val="22"/>
              </w:rPr>
              <w:fldChar w:fldCharType="separate"/>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sz w:val="22"/>
                <w:szCs w:val="22"/>
              </w:rPr>
              <w:fldChar w:fldCharType="end"/>
            </w:r>
            <w:bookmarkEnd w:id="8"/>
          </w:p>
        </w:tc>
        <w:tc>
          <w:tcPr>
            <w:tcW w:w="993" w:type="dxa"/>
            <w:shd w:val="clear" w:color="auto" w:fill="auto"/>
            <w:vAlign w:val="center"/>
          </w:tcPr>
          <w:p w:rsidR="00820A04" w:rsidRPr="000723D6" w:rsidRDefault="00820A04" w:rsidP="000723D6">
            <w:pPr>
              <w:spacing w:line="276" w:lineRule="auto"/>
              <w:rPr>
                <w:rFonts w:ascii="Calibri" w:hAnsi="Calibri" w:cs="Arial"/>
                <w:sz w:val="22"/>
                <w:szCs w:val="22"/>
              </w:rPr>
            </w:pPr>
          </w:p>
        </w:tc>
        <w:tc>
          <w:tcPr>
            <w:tcW w:w="3651" w:type="dxa"/>
            <w:shd w:val="clear" w:color="auto" w:fill="auto"/>
            <w:vAlign w:val="center"/>
          </w:tcPr>
          <w:p w:rsidR="00820A04" w:rsidRPr="000723D6" w:rsidRDefault="00820A04" w:rsidP="000723D6">
            <w:pPr>
              <w:spacing w:line="276" w:lineRule="auto"/>
              <w:rPr>
                <w:rFonts w:ascii="Calibri" w:hAnsi="Calibri" w:cs="Arial"/>
                <w:sz w:val="22"/>
                <w:szCs w:val="22"/>
              </w:rPr>
            </w:pPr>
          </w:p>
        </w:tc>
      </w:tr>
      <w:tr w:rsidR="00820A04" w:rsidRPr="000723D6" w:rsidTr="000723D6">
        <w:tc>
          <w:tcPr>
            <w:tcW w:w="9288" w:type="dxa"/>
            <w:gridSpan w:val="4"/>
            <w:shd w:val="clear" w:color="auto" w:fill="808080"/>
            <w:vAlign w:val="center"/>
          </w:tcPr>
          <w:p w:rsidR="00820A04" w:rsidRPr="000723D6" w:rsidRDefault="00820A04" w:rsidP="000723D6">
            <w:pPr>
              <w:spacing w:line="276" w:lineRule="auto"/>
              <w:rPr>
                <w:rFonts w:ascii="Calibri" w:hAnsi="Calibri" w:cs="Arial"/>
                <w:b/>
                <w:color w:val="FFFFFF"/>
                <w:sz w:val="22"/>
                <w:szCs w:val="22"/>
              </w:rPr>
            </w:pPr>
            <w:r w:rsidRPr="000723D6">
              <w:rPr>
                <w:rFonts w:ascii="Calibri Light" w:hAnsi="Calibri Light" w:cs="Arial"/>
                <w:b/>
                <w:color w:val="FFFFFF"/>
                <w:sz w:val="20"/>
                <w:szCs w:val="20"/>
              </w:rPr>
              <w:t>Bančni podatki</w:t>
            </w:r>
          </w:p>
        </w:tc>
      </w:tr>
      <w:tr w:rsidR="00820A04" w:rsidRPr="000723D6" w:rsidTr="000723D6">
        <w:tc>
          <w:tcPr>
            <w:tcW w:w="2235" w:type="dxa"/>
            <w:shd w:val="clear" w:color="auto" w:fill="auto"/>
            <w:vAlign w:val="center"/>
          </w:tcPr>
          <w:p w:rsidR="00820A04" w:rsidRPr="000723D6" w:rsidRDefault="00820A04" w:rsidP="000723D6">
            <w:pPr>
              <w:spacing w:line="276" w:lineRule="auto"/>
              <w:rPr>
                <w:rFonts w:ascii="Calibri Light" w:hAnsi="Calibri Light" w:cs="Arial"/>
                <w:sz w:val="20"/>
                <w:szCs w:val="20"/>
              </w:rPr>
            </w:pPr>
            <w:r w:rsidRPr="000723D6">
              <w:rPr>
                <w:rFonts w:ascii="Calibri Light" w:hAnsi="Calibri Light" w:cs="Arial"/>
                <w:sz w:val="20"/>
                <w:szCs w:val="20"/>
              </w:rPr>
              <w:t>SWIFT:</w:t>
            </w:r>
          </w:p>
        </w:tc>
        <w:tc>
          <w:tcPr>
            <w:tcW w:w="2409" w:type="dxa"/>
            <w:shd w:val="clear" w:color="auto" w:fill="auto"/>
            <w:vAlign w:val="center"/>
          </w:tcPr>
          <w:p w:rsidR="00820A04" w:rsidRPr="000723D6" w:rsidRDefault="001777BD" w:rsidP="000723D6">
            <w:pPr>
              <w:spacing w:line="276" w:lineRule="auto"/>
              <w:rPr>
                <w:rFonts w:ascii="Calibri" w:hAnsi="Calibri" w:cs="Arial"/>
                <w:sz w:val="22"/>
                <w:szCs w:val="22"/>
              </w:rPr>
            </w:pPr>
            <w:r w:rsidRPr="000723D6">
              <w:rPr>
                <w:rFonts w:ascii="Calibri" w:hAnsi="Calibri" w:cs="Arial"/>
                <w:sz w:val="22"/>
                <w:szCs w:val="22"/>
              </w:rPr>
              <w:fldChar w:fldCharType="begin">
                <w:ffData>
                  <w:name w:val="Text10"/>
                  <w:enabled/>
                  <w:calcOnExit w:val="0"/>
                  <w:textInput/>
                </w:ffData>
              </w:fldChar>
            </w:r>
            <w:bookmarkStart w:id="9" w:name="Text10"/>
            <w:r w:rsidRPr="000723D6">
              <w:rPr>
                <w:rFonts w:ascii="Calibri" w:hAnsi="Calibri" w:cs="Arial"/>
                <w:sz w:val="22"/>
                <w:szCs w:val="22"/>
              </w:rPr>
              <w:instrText xml:space="preserve"> FORMTEXT </w:instrText>
            </w:r>
            <w:r w:rsidRPr="000723D6">
              <w:rPr>
                <w:rFonts w:ascii="Calibri" w:hAnsi="Calibri" w:cs="Arial"/>
                <w:sz w:val="22"/>
                <w:szCs w:val="22"/>
              </w:rPr>
            </w:r>
            <w:r w:rsidRPr="000723D6">
              <w:rPr>
                <w:rFonts w:ascii="Calibri" w:hAnsi="Calibri" w:cs="Arial"/>
                <w:sz w:val="22"/>
                <w:szCs w:val="22"/>
              </w:rPr>
              <w:fldChar w:fldCharType="separate"/>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sz w:val="22"/>
                <w:szCs w:val="22"/>
              </w:rPr>
              <w:fldChar w:fldCharType="end"/>
            </w:r>
            <w:bookmarkEnd w:id="9"/>
          </w:p>
        </w:tc>
        <w:tc>
          <w:tcPr>
            <w:tcW w:w="993" w:type="dxa"/>
            <w:shd w:val="clear" w:color="auto" w:fill="auto"/>
            <w:vAlign w:val="center"/>
          </w:tcPr>
          <w:p w:rsidR="00820A04" w:rsidRPr="000723D6" w:rsidRDefault="00820A04" w:rsidP="000723D6">
            <w:pPr>
              <w:spacing w:line="276" w:lineRule="auto"/>
              <w:rPr>
                <w:rFonts w:ascii="Calibri Light" w:hAnsi="Calibri Light" w:cs="Arial"/>
                <w:sz w:val="20"/>
                <w:szCs w:val="20"/>
              </w:rPr>
            </w:pPr>
            <w:r w:rsidRPr="000723D6">
              <w:rPr>
                <w:rFonts w:ascii="Calibri Light" w:hAnsi="Calibri Light" w:cs="Arial"/>
                <w:sz w:val="20"/>
                <w:szCs w:val="20"/>
              </w:rPr>
              <w:t>IBAN:</w:t>
            </w:r>
          </w:p>
        </w:tc>
        <w:tc>
          <w:tcPr>
            <w:tcW w:w="3651" w:type="dxa"/>
            <w:shd w:val="clear" w:color="auto" w:fill="auto"/>
            <w:vAlign w:val="center"/>
          </w:tcPr>
          <w:p w:rsidR="00820A04" w:rsidRPr="000723D6" w:rsidRDefault="001777BD" w:rsidP="000723D6">
            <w:pPr>
              <w:spacing w:line="276" w:lineRule="auto"/>
              <w:rPr>
                <w:rFonts w:ascii="Calibri" w:hAnsi="Calibri" w:cs="Arial"/>
                <w:sz w:val="22"/>
                <w:szCs w:val="22"/>
              </w:rPr>
            </w:pPr>
            <w:r w:rsidRPr="000723D6">
              <w:rPr>
                <w:rFonts w:ascii="Calibri" w:hAnsi="Calibri" w:cs="Arial"/>
                <w:sz w:val="22"/>
                <w:szCs w:val="22"/>
              </w:rPr>
              <w:fldChar w:fldCharType="begin">
                <w:ffData>
                  <w:name w:val="Text9"/>
                  <w:enabled/>
                  <w:calcOnExit w:val="0"/>
                  <w:textInput/>
                </w:ffData>
              </w:fldChar>
            </w:r>
            <w:bookmarkStart w:id="10" w:name="Text9"/>
            <w:r w:rsidRPr="000723D6">
              <w:rPr>
                <w:rFonts w:ascii="Calibri" w:hAnsi="Calibri" w:cs="Arial"/>
                <w:sz w:val="22"/>
                <w:szCs w:val="22"/>
              </w:rPr>
              <w:instrText xml:space="preserve"> FORMTEXT </w:instrText>
            </w:r>
            <w:r w:rsidRPr="000723D6">
              <w:rPr>
                <w:rFonts w:ascii="Calibri" w:hAnsi="Calibri" w:cs="Arial"/>
                <w:sz w:val="22"/>
                <w:szCs w:val="22"/>
              </w:rPr>
            </w:r>
            <w:r w:rsidRPr="000723D6">
              <w:rPr>
                <w:rFonts w:ascii="Calibri" w:hAnsi="Calibri" w:cs="Arial"/>
                <w:sz w:val="22"/>
                <w:szCs w:val="22"/>
              </w:rPr>
              <w:fldChar w:fldCharType="separate"/>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sz w:val="22"/>
                <w:szCs w:val="22"/>
              </w:rPr>
              <w:fldChar w:fldCharType="end"/>
            </w:r>
            <w:bookmarkEnd w:id="10"/>
          </w:p>
        </w:tc>
      </w:tr>
      <w:tr w:rsidR="00820A04" w:rsidRPr="000723D6" w:rsidTr="000723D6">
        <w:tc>
          <w:tcPr>
            <w:tcW w:w="2235" w:type="dxa"/>
            <w:shd w:val="clear" w:color="auto" w:fill="auto"/>
            <w:vAlign w:val="center"/>
          </w:tcPr>
          <w:p w:rsidR="00820A04" w:rsidRPr="000723D6" w:rsidRDefault="00820A04" w:rsidP="000723D6">
            <w:pPr>
              <w:spacing w:line="276" w:lineRule="auto"/>
              <w:rPr>
                <w:rFonts w:ascii="Calibri Light" w:hAnsi="Calibri Light" w:cs="Arial"/>
                <w:sz w:val="20"/>
                <w:szCs w:val="20"/>
              </w:rPr>
            </w:pPr>
            <w:r w:rsidRPr="000723D6">
              <w:rPr>
                <w:rFonts w:ascii="Calibri Light" w:hAnsi="Calibri Light" w:cs="Arial"/>
                <w:sz w:val="20"/>
                <w:szCs w:val="20"/>
              </w:rPr>
              <w:t>Naziv banke:</w:t>
            </w:r>
          </w:p>
        </w:tc>
        <w:tc>
          <w:tcPr>
            <w:tcW w:w="7053" w:type="dxa"/>
            <w:gridSpan w:val="3"/>
            <w:shd w:val="clear" w:color="auto" w:fill="auto"/>
            <w:vAlign w:val="center"/>
          </w:tcPr>
          <w:p w:rsidR="00820A04" w:rsidRPr="000723D6" w:rsidRDefault="001777BD" w:rsidP="000723D6">
            <w:pPr>
              <w:spacing w:line="276" w:lineRule="auto"/>
              <w:rPr>
                <w:rFonts w:ascii="Calibri" w:hAnsi="Calibri" w:cs="Arial"/>
                <w:sz w:val="22"/>
                <w:szCs w:val="22"/>
              </w:rPr>
            </w:pPr>
            <w:r w:rsidRPr="000723D6">
              <w:rPr>
                <w:rFonts w:ascii="Calibri" w:hAnsi="Calibri" w:cs="Arial"/>
                <w:sz w:val="22"/>
                <w:szCs w:val="22"/>
              </w:rPr>
              <w:fldChar w:fldCharType="begin">
                <w:ffData>
                  <w:name w:val="Text11"/>
                  <w:enabled/>
                  <w:calcOnExit w:val="0"/>
                  <w:textInput/>
                </w:ffData>
              </w:fldChar>
            </w:r>
            <w:bookmarkStart w:id="11" w:name="Text11"/>
            <w:r w:rsidRPr="000723D6">
              <w:rPr>
                <w:rFonts w:ascii="Calibri" w:hAnsi="Calibri" w:cs="Arial"/>
                <w:sz w:val="22"/>
                <w:szCs w:val="22"/>
              </w:rPr>
              <w:instrText xml:space="preserve"> FORMTEXT </w:instrText>
            </w:r>
            <w:r w:rsidRPr="000723D6">
              <w:rPr>
                <w:rFonts w:ascii="Calibri" w:hAnsi="Calibri" w:cs="Arial"/>
                <w:sz w:val="22"/>
                <w:szCs w:val="22"/>
              </w:rPr>
            </w:r>
            <w:r w:rsidRPr="000723D6">
              <w:rPr>
                <w:rFonts w:ascii="Calibri" w:hAnsi="Calibri" w:cs="Arial"/>
                <w:sz w:val="22"/>
                <w:szCs w:val="22"/>
              </w:rPr>
              <w:fldChar w:fldCharType="separate"/>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noProof/>
                <w:sz w:val="22"/>
                <w:szCs w:val="22"/>
              </w:rPr>
              <w:t> </w:t>
            </w:r>
            <w:r w:rsidRPr="000723D6">
              <w:rPr>
                <w:rFonts w:ascii="Calibri" w:hAnsi="Calibri" w:cs="Arial"/>
                <w:sz w:val="22"/>
                <w:szCs w:val="22"/>
              </w:rPr>
              <w:fldChar w:fldCharType="end"/>
            </w:r>
            <w:bookmarkEnd w:id="11"/>
          </w:p>
        </w:tc>
      </w:tr>
    </w:tbl>
    <w:p w:rsidR="00B46DE0" w:rsidRPr="000723D6" w:rsidRDefault="00B46DE0" w:rsidP="00B46DE0">
      <w:pPr>
        <w:rPr>
          <w:rFonts w:ascii="Calibri" w:hAnsi="Calibri" w:cs="Arial"/>
          <w:sz w:val="22"/>
          <w:szCs w:val="22"/>
        </w:rPr>
      </w:pPr>
    </w:p>
    <w:p w:rsidR="00B46DE0" w:rsidRPr="000723D6" w:rsidRDefault="00B46DE0" w:rsidP="00B46DE0">
      <w:pPr>
        <w:rPr>
          <w:rFonts w:ascii="Calibri" w:hAnsi="Calibri" w:cs="Arial"/>
          <w:sz w:val="22"/>
          <w:szCs w:val="22"/>
        </w:rPr>
      </w:pPr>
      <w:r w:rsidRPr="000723D6">
        <w:rPr>
          <w:rFonts w:ascii="Calibri" w:hAnsi="Calibri" w:cs="Arial"/>
          <w:sz w:val="22"/>
          <w:szCs w:val="22"/>
        </w:rPr>
        <w:t>(v nadaljevanju: »</w:t>
      </w:r>
      <w:r w:rsidRPr="000723D6">
        <w:rPr>
          <w:rFonts w:ascii="Calibri" w:hAnsi="Calibri" w:cs="Arial"/>
          <w:b/>
          <w:sz w:val="22"/>
          <w:szCs w:val="22"/>
        </w:rPr>
        <w:t>avtor</w:t>
      </w:r>
      <w:r w:rsidR="001A07AE" w:rsidRPr="000723D6">
        <w:rPr>
          <w:rFonts w:ascii="Calibri" w:hAnsi="Calibri" w:cs="Arial"/>
          <w:b/>
          <w:sz w:val="22"/>
          <w:szCs w:val="22"/>
        </w:rPr>
        <w:t xml:space="preserve"> oz. imetnik </w:t>
      </w:r>
      <w:r w:rsidR="00BA4820" w:rsidRPr="000723D6">
        <w:rPr>
          <w:rFonts w:ascii="Calibri" w:hAnsi="Calibri" w:cs="Arial"/>
          <w:b/>
          <w:sz w:val="22"/>
          <w:szCs w:val="22"/>
        </w:rPr>
        <w:t>avtorsk</w:t>
      </w:r>
      <w:r w:rsidR="00537BC6" w:rsidRPr="000723D6">
        <w:rPr>
          <w:rFonts w:ascii="Calibri" w:hAnsi="Calibri" w:cs="Arial"/>
          <w:b/>
          <w:sz w:val="22"/>
          <w:szCs w:val="22"/>
        </w:rPr>
        <w:t>e</w:t>
      </w:r>
      <w:r w:rsidR="00BA4820" w:rsidRPr="000723D6">
        <w:rPr>
          <w:rFonts w:ascii="Calibri" w:hAnsi="Calibri" w:cs="Arial"/>
          <w:b/>
          <w:sz w:val="22"/>
          <w:szCs w:val="22"/>
        </w:rPr>
        <w:t xml:space="preserve"> </w:t>
      </w:r>
      <w:r w:rsidR="001A07AE" w:rsidRPr="000723D6">
        <w:rPr>
          <w:rFonts w:ascii="Calibri" w:hAnsi="Calibri" w:cs="Arial"/>
          <w:b/>
          <w:sz w:val="22"/>
          <w:szCs w:val="22"/>
        </w:rPr>
        <w:t>pravic</w:t>
      </w:r>
      <w:r w:rsidR="00537BC6" w:rsidRPr="000723D6">
        <w:rPr>
          <w:rFonts w:ascii="Calibri" w:hAnsi="Calibri" w:cs="Arial"/>
          <w:b/>
          <w:sz w:val="22"/>
          <w:szCs w:val="22"/>
        </w:rPr>
        <w:t>e</w:t>
      </w:r>
      <w:r w:rsidRPr="000723D6">
        <w:rPr>
          <w:rFonts w:ascii="Calibri" w:hAnsi="Calibri" w:cs="Arial"/>
          <w:sz w:val="22"/>
          <w:szCs w:val="22"/>
        </w:rPr>
        <w:t>«)</w:t>
      </w:r>
    </w:p>
    <w:p w:rsidR="00537BC6" w:rsidRPr="000723D6" w:rsidRDefault="00537BC6" w:rsidP="00B46DE0">
      <w:pPr>
        <w:rPr>
          <w:rFonts w:ascii="Calibri" w:hAnsi="Calibri" w:cs="Arial"/>
          <w:sz w:val="22"/>
          <w:szCs w:val="22"/>
        </w:rPr>
      </w:pPr>
    </w:p>
    <w:p w:rsidR="00537BC6" w:rsidRPr="000723D6" w:rsidRDefault="00537BC6" w:rsidP="00B46DE0">
      <w:pPr>
        <w:rPr>
          <w:rFonts w:ascii="Calibri" w:hAnsi="Calibri" w:cs="Arial"/>
          <w:sz w:val="22"/>
          <w:szCs w:val="22"/>
        </w:rPr>
      </w:pPr>
    </w:p>
    <w:p w:rsidR="00EC473D" w:rsidRPr="000723D6" w:rsidRDefault="00EC473D" w:rsidP="00B46DE0">
      <w:pPr>
        <w:rPr>
          <w:rFonts w:ascii="Calibri" w:hAnsi="Calibri" w:cs="Arial"/>
          <w:sz w:val="22"/>
          <w:szCs w:val="22"/>
        </w:rPr>
      </w:pPr>
    </w:p>
    <w:p w:rsidR="00EC473D" w:rsidRPr="000723D6" w:rsidRDefault="00EC473D" w:rsidP="00EC473D">
      <w:pPr>
        <w:jc w:val="center"/>
        <w:rPr>
          <w:rFonts w:ascii="Calibri" w:hAnsi="Calibri" w:cs="Arial"/>
          <w:b/>
          <w:sz w:val="22"/>
          <w:szCs w:val="22"/>
        </w:rPr>
      </w:pPr>
      <w:r w:rsidRPr="000723D6">
        <w:rPr>
          <w:rFonts w:ascii="Calibri" w:hAnsi="Calibri" w:cs="Arial"/>
          <w:b/>
          <w:sz w:val="22"/>
          <w:szCs w:val="22"/>
        </w:rPr>
        <w:t>1. člen</w:t>
      </w:r>
    </w:p>
    <w:p w:rsidR="00EC473D" w:rsidRPr="000723D6" w:rsidRDefault="00EC473D" w:rsidP="00EC473D">
      <w:pPr>
        <w:jc w:val="center"/>
        <w:rPr>
          <w:rFonts w:ascii="Calibri" w:hAnsi="Calibri" w:cs="Arial"/>
          <w:b/>
          <w:sz w:val="22"/>
          <w:szCs w:val="22"/>
        </w:rPr>
      </w:pPr>
      <w:r w:rsidRPr="000723D6">
        <w:rPr>
          <w:rFonts w:ascii="Calibri" w:hAnsi="Calibri" w:cs="Arial"/>
          <w:b/>
          <w:sz w:val="22"/>
          <w:szCs w:val="22"/>
        </w:rPr>
        <w:t>Uvodne ugotovitve</w:t>
      </w:r>
    </w:p>
    <w:p w:rsidR="00BF10D0" w:rsidRPr="000723D6" w:rsidRDefault="00BF10D0" w:rsidP="00EC473D">
      <w:pPr>
        <w:rPr>
          <w:rFonts w:ascii="Calibri" w:hAnsi="Calibri" w:cs="Arial"/>
          <w:sz w:val="22"/>
          <w:szCs w:val="22"/>
        </w:rPr>
      </w:pPr>
    </w:p>
    <w:p w:rsidR="00EC473D" w:rsidRPr="000723D6" w:rsidRDefault="00EC473D" w:rsidP="00EC473D">
      <w:pPr>
        <w:rPr>
          <w:rFonts w:ascii="Calibri" w:hAnsi="Calibri" w:cs="Arial"/>
          <w:sz w:val="22"/>
          <w:szCs w:val="22"/>
        </w:rPr>
      </w:pPr>
      <w:r w:rsidRPr="000723D6">
        <w:rPr>
          <w:rFonts w:ascii="Calibri" w:hAnsi="Calibri" w:cs="Arial"/>
          <w:sz w:val="22"/>
          <w:szCs w:val="22"/>
        </w:rPr>
        <w:t>Sopogodbenika na dan sklenitve te pogodbe ugotavljata:</w:t>
      </w:r>
    </w:p>
    <w:p w:rsidR="00EC473D" w:rsidRPr="000723D6" w:rsidRDefault="00EC473D" w:rsidP="00B617D7">
      <w:pPr>
        <w:numPr>
          <w:ilvl w:val="0"/>
          <w:numId w:val="6"/>
        </w:numPr>
        <w:jc w:val="both"/>
        <w:rPr>
          <w:rFonts w:ascii="Calibri" w:hAnsi="Calibri" w:cs="Arial"/>
          <w:sz w:val="22"/>
          <w:szCs w:val="22"/>
        </w:rPr>
      </w:pPr>
      <w:r w:rsidRPr="000723D6">
        <w:rPr>
          <w:rFonts w:ascii="Calibri" w:hAnsi="Calibri" w:cs="Arial"/>
          <w:sz w:val="22"/>
          <w:szCs w:val="22"/>
        </w:rPr>
        <w:t>da je Združenje SAZAS kolektivna organizacija, ki kolektivno upravlja avtorske pravice avtorjev oz. imetnikov avtorskih pravic,</w:t>
      </w:r>
    </w:p>
    <w:p w:rsidR="002160D2" w:rsidRPr="000723D6" w:rsidRDefault="002160D2" w:rsidP="00B617D7">
      <w:pPr>
        <w:numPr>
          <w:ilvl w:val="0"/>
          <w:numId w:val="6"/>
        </w:numPr>
        <w:jc w:val="both"/>
        <w:rPr>
          <w:rFonts w:ascii="Calibri" w:hAnsi="Calibri" w:cs="Arial"/>
          <w:sz w:val="22"/>
          <w:szCs w:val="22"/>
        </w:rPr>
      </w:pPr>
      <w:r w:rsidRPr="000723D6">
        <w:rPr>
          <w:rFonts w:ascii="Calibri" w:hAnsi="Calibri" w:cs="Arial"/>
          <w:sz w:val="22"/>
          <w:szCs w:val="22"/>
        </w:rPr>
        <w:t>da ima Združenje SAZAS dovoljenje Urada Republike Sloveni</w:t>
      </w:r>
      <w:r w:rsidR="00D62EC7" w:rsidRPr="000723D6">
        <w:rPr>
          <w:rFonts w:ascii="Calibri" w:hAnsi="Calibri" w:cs="Arial"/>
          <w:sz w:val="22"/>
          <w:szCs w:val="22"/>
        </w:rPr>
        <w:t>je za intelektualno lastnino št.</w:t>
      </w:r>
      <w:r w:rsidRPr="000723D6">
        <w:rPr>
          <w:rFonts w:ascii="Calibri" w:hAnsi="Calibri" w:cs="Arial"/>
          <w:sz w:val="22"/>
          <w:szCs w:val="22"/>
        </w:rPr>
        <w:t xml:space="preserve"> 800-3/96 z dne 12.</w:t>
      </w:r>
      <w:r w:rsidR="00537BC6" w:rsidRPr="000723D6">
        <w:rPr>
          <w:rFonts w:ascii="Calibri" w:hAnsi="Calibri" w:cs="Arial"/>
          <w:sz w:val="22"/>
          <w:szCs w:val="22"/>
        </w:rPr>
        <w:t xml:space="preserve"> </w:t>
      </w:r>
      <w:r w:rsidRPr="000723D6">
        <w:rPr>
          <w:rFonts w:ascii="Calibri" w:hAnsi="Calibri" w:cs="Arial"/>
          <w:sz w:val="22"/>
          <w:szCs w:val="22"/>
        </w:rPr>
        <w:t>3.</w:t>
      </w:r>
      <w:r w:rsidR="00537BC6" w:rsidRPr="000723D6">
        <w:rPr>
          <w:rFonts w:ascii="Calibri" w:hAnsi="Calibri" w:cs="Arial"/>
          <w:sz w:val="22"/>
          <w:szCs w:val="22"/>
        </w:rPr>
        <w:t xml:space="preserve"> </w:t>
      </w:r>
      <w:r w:rsidRPr="000723D6">
        <w:rPr>
          <w:rFonts w:ascii="Calibri" w:hAnsi="Calibri" w:cs="Arial"/>
          <w:sz w:val="22"/>
          <w:szCs w:val="22"/>
        </w:rPr>
        <w:t>1998 za kolektivno upravljanje avtorsk</w:t>
      </w:r>
      <w:r w:rsidR="00537BC6" w:rsidRPr="000723D6">
        <w:rPr>
          <w:rFonts w:ascii="Calibri" w:hAnsi="Calibri" w:cs="Arial"/>
          <w:sz w:val="22"/>
          <w:szCs w:val="22"/>
        </w:rPr>
        <w:t>e</w:t>
      </w:r>
      <w:r w:rsidRPr="000723D6">
        <w:rPr>
          <w:rFonts w:ascii="Calibri" w:hAnsi="Calibri" w:cs="Arial"/>
          <w:sz w:val="22"/>
          <w:szCs w:val="22"/>
        </w:rPr>
        <w:t xml:space="preserve"> pravic</w:t>
      </w:r>
      <w:r w:rsidR="00537BC6" w:rsidRPr="000723D6">
        <w:rPr>
          <w:rFonts w:ascii="Calibri" w:hAnsi="Calibri" w:cs="Arial"/>
          <w:sz w:val="22"/>
          <w:szCs w:val="22"/>
        </w:rPr>
        <w:t>e</w:t>
      </w:r>
      <w:r w:rsidRPr="000723D6">
        <w:rPr>
          <w:rFonts w:ascii="Calibri" w:hAnsi="Calibri" w:cs="Arial"/>
          <w:sz w:val="22"/>
          <w:szCs w:val="22"/>
        </w:rPr>
        <w:t xml:space="preserve"> na delih s področja glasbe v primeru reproduciranja glasbenih del na fonogramih in videogramih (mehanične pravice),</w:t>
      </w:r>
    </w:p>
    <w:p w:rsidR="00FF08C3" w:rsidRPr="000723D6" w:rsidRDefault="00017B94" w:rsidP="004565D9">
      <w:pPr>
        <w:numPr>
          <w:ilvl w:val="0"/>
          <w:numId w:val="6"/>
        </w:numPr>
        <w:jc w:val="both"/>
        <w:rPr>
          <w:rFonts w:ascii="Calibri" w:hAnsi="Calibri" w:cs="Arial"/>
          <w:sz w:val="22"/>
          <w:szCs w:val="22"/>
        </w:rPr>
      </w:pPr>
      <w:r w:rsidRPr="000723D6">
        <w:rPr>
          <w:rFonts w:ascii="Calibri" w:hAnsi="Calibri" w:cs="Arial"/>
          <w:sz w:val="22"/>
          <w:szCs w:val="22"/>
        </w:rPr>
        <w:t>da z izrazom »mehanična pravica« ali v množinski obliki »mehanične pravice«, kot ga uporabljata v besedilu te pogodbe, razumeta materialno avtorsko pravico do reproduciranja glasbenih del na fonogramih in videogramih, in sicer neposredno ali posredno, začasno ali trajno, delno ali v celoti ter</w:t>
      </w:r>
      <w:r w:rsidR="00637D66" w:rsidRPr="000723D6">
        <w:rPr>
          <w:rFonts w:ascii="Calibri" w:hAnsi="Calibri" w:cs="Arial"/>
          <w:sz w:val="22"/>
          <w:szCs w:val="22"/>
        </w:rPr>
        <w:t xml:space="preserve"> s</w:t>
      </w:r>
      <w:r w:rsidRPr="000723D6">
        <w:rPr>
          <w:rFonts w:ascii="Calibri" w:hAnsi="Calibri" w:cs="Arial"/>
          <w:sz w:val="22"/>
          <w:szCs w:val="22"/>
        </w:rPr>
        <w:t xml:space="preserve"> kakršnimkoli sredstvom ali v katerikoli obliki,</w:t>
      </w:r>
      <w:r w:rsidR="007D3B48" w:rsidRPr="000723D6">
        <w:rPr>
          <w:rFonts w:ascii="Calibri" w:hAnsi="Calibri" w:cs="Arial"/>
          <w:sz w:val="22"/>
          <w:szCs w:val="22"/>
        </w:rPr>
        <w:t xml:space="preserve"> kolikor gre za fonograme in videograme,</w:t>
      </w:r>
    </w:p>
    <w:p w:rsidR="00537BC6" w:rsidRPr="000723D6" w:rsidRDefault="00036CD9" w:rsidP="000723D6">
      <w:pPr>
        <w:numPr>
          <w:ilvl w:val="0"/>
          <w:numId w:val="6"/>
        </w:numPr>
        <w:jc w:val="both"/>
        <w:rPr>
          <w:rFonts w:ascii="Calibri" w:hAnsi="Calibri" w:cs="Arial"/>
          <w:sz w:val="22"/>
          <w:szCs w:val="22"/>
        </w:rPr>
      </w:pPr>
      <w:r w:rsidRPr="000723D6">
        <w:rPr>
          <w:rFonts w:ascii="Calibri" w:hAnsi="Calibri" w:cs="Arial"/>
          <w:sz w:val="22"/>
          <w:szCs w:val="22"/>
        </w:rPr>
        <w:t xml:space="preserve">da </w:t>
      </w:r>
      <w:r w:rsidR="004E5986" w:rsidRPr="000723D6">
        <w:rPr>
          <w:rFonts w:ascii="Calibri" w:hAnsi="Calibri" w:cs="Arial"/>
          <w:sz w:val="22"/>
          <w:szCs w:val="22"/>
        </w:rPr>
        <w:t xml:space="preserve">sta seznanjena in se zavedata, da avtor oz. imetnik </w:t>
      </w:r>
      <w:r w:rsidR="007A7A7F" w:rsidRPr="000723D6">
        <w:rPr>
          <w:rFonts w:ascii="Calibri" w:hAnsi="Calibri" w:cs="Arial"/>
          <w:sz w:val="22"/>
          <w:szCs w:val="22"/>
        </w:rPr>
        <w:t>avtorskih</w:t>
      </w:r>
      <w:r w:rsidR="004E5986" w:rsidRPr="000723D6">
        <w:rPr>
          <w:rFonts w:ascii="Calibri" w:hAnsi="Calibri" w:cs="Arial"/>
          <w:sz w:val="22"/>
          <w:szCs w:val="22"/>
        </w:rPr>
        <w:t xml:space="preserve"> pravic v skladu </w:t>
      </w:r>
      <w:r w:rsidR="00535FE1" w:rsidRPr="000723D6">
        <w:rPr>
          <w:rFonts w:ascii="Calibri" w:hAnsi="Calibri" w:cs="Arial"/>
          <w:sz w:val="22"/>
          <w:szCs w:val="22"/>
        </w:rPr>
        <w:t>s</w:t>
      </w:r>
      <w:r w:rsidR="004E5986" w:rsidRPr="000723D6">
        <w:rPr>
          <w:rFonts w:ascii="Calibri" w:hAnsi="Calibri" w:cs="Arial"/>
          <w:sz w:val="22"/>
          <w:szCs w:val="22"/>
        </w:rPr>
        <w:t xml:space="preserve"> 151. členom trenutno veljavnega Zakona o avtorski in sorodnih pravicah (Ur. l. RS, št. 21/1995 s spremembami</w:t>
      </w:r>
      <w:r w:rsidR="0043213B" w:rsidRPr="000723D6">
        <w:rPr>
          <w:rFonts w:ascii="Calibri" w:hAnsi="Calibri" w:cs="Arial"/>
          <w:sz w:val="22"/>
          <w:szCs w:val="22"/>
        </w:rPr>
        <w:t xml:space="preserve">; v nadaljevanju: </w:t>
      </w:r>
      <w:r w:rsidR="0043213B" w:rsidRPr="000723D6">
        <w:rPr>
          <w:rFonts w:ascii="Calibri" w:hAnsi="Calibri" w:cs="Arial"/>
          <w:b/>
          <w:sz w:val="22"/>
          <w:szCs w:val="22"/>
        </w:rPr>
        <w:t>ZASP</w:t>
      </w:r>
      <w:r w:rsidR="004E5986" w:rsidRPr="000723D6">
        <w:rPr>
          <w:rFonts w:ascii="Calibri" w:hAnsi="Calibri" w:cs="Arial"/>
          <w:sz w:val="22"/>
          <w:szCs w:val="22"/>
        </w:rPr>
        <w:t>) ne more osebno in individualno upravljati mehaničnih pravic, dokler je kolektivno upravljanje mehaničnih pravic po nalogu avtorja prenes</w:t>
      </w:r>
      <w:r w:rsidR="00E24B53" w:rsidRPr="000723D6">
        <w:rPr>
          <w:rFonts w:ascii="Calibri" w:hAnsi="Calibri" w:cs="Arial"/>
          <w:sz w:val="22"/>
          <w:szCs w:val="22"/>
        </w:rPr>
        <w:t>e</w:t>
      </w:r>
      <w:r w:rsidR="00BF10D0" w:rsidRPr="000723D6">
        <w:rPr>
          <w:rFonts w:ascii="Calibri" w:hAnsi="Calibri" w:cs="Arial"/>
          <w:sz w:val="22"/>
          <w:szCs w:val="22"/>
        </w:rPr>
        <w:t xml:space="preserve">no na kolektivno organizacijo, </w:t>
      </w:r>
      <w:r w:rsidR="004E5986" w:rsidRPr="000723D6">
        <w:rPr>
          <w:rFonts w:ascii="Calibri" w:hAnsi="Calibri" w:cs="Arial"/>
          <w:sz w:val="22"/>
          <w:szCs w:val="22"/>
        </w:rPr>
        <w:t>zaradi česar se bo Združenje SAZAS po najboljših močeh prizadevalo upravljati mehanične pravice avtorja oz. imetnika mehaničnih pravic, slednji pa bo Združenju SAZAS nudil vso potrebno pomoč</w:t>
      </w:r>
      <w:r w:rsidR="007A7A7F" w:rsidRPr="000723D6">
        <w:rPr>
          <w:rFonts w:ascii="Calibri" w:hAnsi="Calibri" w:cs="Arial"/>
          <w:sz w:val="22"/>
          <w:szCs w:val="22"/>
        </w:rPr>
        <w:t>.</w:t>
      </w:r>
    </w:p>
    <w:p w:rsidR="00537BC6" w:rsidRPr="000723D6" w:rsidRDefault="00537BC6" w:rsidP="00537BC6">
      <w:pPr>
        <w:ind w:left="360"/>
        <w:jc w:val="both"/>
        <w:rPr>
          <w:rFonts w:ascii="Calibri" w:hAnsi="Calibri" w:cs="Arial"/>
          <w:sz w:val="22"/>
          <w:szCs w:val="22"/>
        </w:rPr>
      </w:pPr>
    </w:p>
    <w:p w:rsidR="00B46DE0" w:rsidRPr="000723D6" w:rsidRDefault="00E24B53" w:rsidP="00B46DE0">
      <w:pPr>
        <w:jc w:val="center"/>
        <w:rPr>
          <w:rFonts w:ascii="Calibri" w:hAnsi="Calibri" w:cs="Arial"/>
          <w:b/>
          <w:sz w:val="22"/>
          <w:szCs w:val="22"/>
        </w:rPr>
      </w:pPr>
      <w:r w:rsidRPr="000723D6">
        <w:rPr>
          <w:rFonts w:ascii="Calibri" w:hAnsi="Calibri" w:cs="Arial"/>
          <w:b/>
          <w:sz w:val="22"/>
          <w:szCs w:val="22"/>
        </w:rPr>
        <w:t>2</w:t>
      </w:r>
      <w:r w:rsidR="00B46DE0" w:rsidRPr="000723D6">
        <w:rPr>
          <w:rFonts w:ascii="Calibri" w:hAnsi="Calibri" w:cs="Arial"/>
          <w:b/>
          <w:sz w:val="22"/>
          <w:szCs w:val="22"/>
        </w:rPr>
        <w:t>. člen</w:t>
      </w:r>
    </w:p>
    <w:p w:rsidR="00B46DE0" w:rsidRPr="000723D6" w:rsidRDefault="00C97B0C" w:rsidP="00B46DE0">
      <w:pPr>
        <w:jc w:val="center"/>
        <w:rPr>
          <w:rFonts w:ascii="Calibri" w:hAnsi="Calibri" w:cs="Arial"/>
          <w:b/>
          <w:sz w:val="22"/>
          <w:szCs w:val="22"/>
        </w:rPr>
      </w:pPr>
      <w:r w:rsidRPr="000723D6">
        <w:rPr>
          <w:rFonts w:ascii="Calibri" w:hAnsi="Calibri" w:cs="Arial"/>
          <w:b/>
          <w:sz w:val="22"/>
          <w:szCs w:val="22"/>
        </w:rPr>
        <w:lastRenderedPageBreak/>
        <w:t>Nalog, dovoljenje in pooblastilo avtorja</w:t>
      </w:r>
      <w:r w:rsidR="00537BC6" w:rsidRPr="000723D6">
        <w:rPr>
          <w:rFonts w:ascii="Calibri" w:hAnsi="Calibri" w:cs="Arial"/>
          <w:b/>
          <w:sz w:val="22"/>
          <w:szCs w:val="22"/>
        </w:rPr>
        <w:t xml:space="preserve"> oz. imetnika avtorske</w:t>
      </w:r>
      <w:r w:rsidR="006D524B" w:rsidRPr="000723D6">
        <w:rPr>
          <w:rFonts w:ascii="Calibri" w:hAnsi="Calibri" w:cs="Arial"/>
          <w:b/>
          <w:sz w:val="22"/>
          <w:szCs w:val="22"/>
        </w:rPr>
        <w:t xml:space="preserve"> pravic</w:t>
      </w:r>
      <w:r w:rsidR="00537BC6" w:rsidRPr="000723D6">
        <w:rPr>
          <w:rFonts w:ascii="Calibri" w:hAnsi="Calibri" w:cs="Arial"/>
          <w:b/>
          <w:sz w:val="22"/>
          <w:szCs w:val="22"/>
        </w:rPr>
        <w:t>e</w:t>
      </w:r>
    </w:p>
    <w:p w:rsidR="00B46DE0" w:rsidRPr="000723D6" w:rsidRDefault="00B46DE0" w:rsidP="00B46DE0">
      <w:pPr>
        <w:rPr>
          <w:rFonts w:ascii="Calibri" w:hAnsi="Calibri" w:cs="Arial"/>
          <w:sz w:val="22"/>
          <w:szCs w:val="22"/>
        </w:rPr>
      </w:pPr>
    </w:p>
    <w:p w:rsidR="00276CCE" w:rsidRPr="000723D6" w:rsidRDefault="00B46DE0" w:rsidP="00B46DE0">
      <w:pPr>
        <w:jc w:val="both"/>
        <w:rPr>
          <w:rFonts w:ascii="Calibri" w:hAnsi="Calibri" w:cs="Arial"/>
          <w:sz w:val="22"/>
          <w:szCs w:val="22"/>
        </w:rPr>
      </w:pPr>
      <w:r w:rsidRPr="000723D6">
        <w:rPr>
          <w:rFonts w:ascii="Calibri" w:hAnsi="Calibri" w:cs="Arial"/>
          <w:sz w:val="22"/>
          <w:szCs w:val="22"/>
        </w:rPr>
        <w:t>Avtor</w:t>
      </w:r>
      <w:r w:rsidR="001A07AE" w:rsidRPr="000723D6">
        <w:rPr>
          <w:rFonts w:ascii="Calibri" w:hAnsi="Calibri" w:cs="Arial"/>
          <w:sz w:val="22"/>
          <w:szCs w:val="22"/>
        </w:rPr>
        <w:t xml:space="preserve"> oz. imetnik </w:t>
      </w:r>
      <w:r w:rsidR="00537BC6" w:rsidRPr="000723D6">
        <w:rPr>
          <w:rFonts w:ascii="Calibri" w:hAnsi="Calibri" w:cs="Arial"/>
          <w:sz w:val="22"/>
          <w:szCs w:val="22"/>
        </w:rPr>
        <w:t>avtorske</w:t>
      </w:r>
      <w:r w:rsidR="00BA4820" w:rsidRPr="000723D6">
        <w:rPr>
          <w:rFonts w:ascii="Calibri" w:hAnsi="Calibri" w:cs="Arial"/>
          <w:sz w:val="22"/>
          <w:szCs w:val="22"/>
        </w:rPr>
        <w:t xml:space="preserve"> </w:t>
      </w:r>
      <w:r w:rsidR="001A07AE" w:rsidRPr="000723D6">
        <w:rPr>
          <w:rFonts w:ascii="Calibri" w:hAnsi="Calibri" w:cs="Arial"/>
          <w:sz w:val="22"/>
          <w:szCs w:val="22"/>
        </w:rPr>
        <w:t>pravic</w:t>
      </w:r>
      <w:r w:rsidR="00537BC6" w:rsidRPr="000723D6">
        <w:rPr>
          <w:rFonts w:ascii="Calibri" w:hAnsi="Calibri" w:cs="Arial"/>
          <w:sz w:val="22"/>
          <w:szCs w:val="22"/>
        </w:rPr>
        <w:t>e</w:t>
      </w:r>
      <w:r w:rsidR="001A07AE" w:rsidRPr="000723D6">
        <w:rPr>
          <w:rFonts w:ascii="Calibri" w:hAnsi="Calibri" w:cs="Arial"/>
          <w:sz w:val="22"/>
          <w:szCs w:val="22"/>
        </w:rPr>
        <w:t xml:space="preserve"> </w:t>
      </w:r>
      <w:r w:rsidRPr="000723D6">
        <w:rPr>
          <w:rFonts w:ascii="Calibri" w:hAnsi="Calibri" w:cs="Arial"/>
          <w:sz w:val="22"/>
          <w:szCs w:val="22"/>
        </w:rPr>
        <w:t xml:space="preserve">daje </w:t>
      </w:r>
      <w:r w:rsidR="0043213B" w:rsidRPr="000723D6">
        <w:rPr>
          <w:rFonts w:ascii="Calibri" w:hAnsi="Calibri" w:cs="Arial"/>
          <w:sz w:val="22"/>
          <w:szCs w:val="22"/>
        </w:rPr>
        <w:t xml:space="preserve">v skladu s 151. členom ZASP s to </w:t>
      </w:r>
      <w:r w:rsidRPr="000723D6">
        <w:rPr>
          <w:rFonts w:ascii="Calibri" w:hAnsi="Calibri" w:cs="Arial"/>
          <w:sz w:val="22"/>
          <w:szCs w:val="22"/>
        </w:rPr>
        <w:t xml:space="preserve">pogodbo Združenju SAZAS </w:t>
      </w:r>
      <w:r w:rsidR="0043213B" w:rsidRPr="000723D6">
        <w:rPr>
          <w:rFonts w:ascii="Calibri" w:hAnsi="Calibri" w:cs="Arial"/>
          <w:sz w:val="22"/>
          <w:szCs w:val="22"/>
        </w:rPr>
        <w:t xml:space="preserve">nalog, </w:t>
      </w:r>
      <w:r w:rsidRPr="000723D6">
        <w:rPr>
          <w:rFonts w:ascii="Calibri" w:hAnsi="Calibri" w:cs="Arial"/>
          <w:sz w:val="22"/>
          <w:szCs w:val="22"/>
        </w:rPr>
        <w:t xml:space="preserve">dovoljenje in pooblastilo za </w:t>
      </w:r>
      <w:r w:rsidR="00276CCE" w:rsidRPr="000723D6">
        <w:rPr>
          <w:rFonts w:ascii="Calibri" w:hAnsi="Calibri" w:cs="Arial"/>
          <w:sz w:val="22"/>
          <w:szCs w:val="22"/>
        </w:rPr>
        <w:t xml:space="preserve">kolektivno </w:t>
      </w:r>
      <w:r w:rsidRPr="000723D6">
        <w:rPr>
          <w:rFonts w:ascii="Calibri" w:hAnsi="Calibri" w:cs="Arial"/>
          <w:sz w:val="22"/>
          <w:szCs w:val="22"/>
        </w:rPr>
        <w:t>upravljanje</w:t>
      </w:r>
      <w:r w:rsidR="00537BC6" w:rsidRPr="000723D6">
        <w:rPr>
          <w:rFonts w:ascii="Calibri" w:hAnsi="Calibri" w:cs="Arial"/>
          <w:sz w:val="22"/>
          <w:szCs w:val="22"/>
        </w:rPr>
        <w:t xml:space="preserve"> njegove avtorske</w:t>
      </w:r>
      <w:r w:rsidR="001A07AE" w:rsidRPr="000723D6">
        <w:rPr>
          <w:rFonts w:ascii="Calibri" w:hAnsi="Calibri" w:cs="Arial"/>
          <w:sz w:val="22"/>
          <w:szCs w:val="22"/>
        </w:rPr>
        <w:t xml:space="preserve"> pravic</w:t>
      </w:r>
      <w:r w:rsidR="00537BC6" w:rsidRPr="000723D6">
        <w:rPr>
          <w:rFonts w:ascii="Calibri" w:hAnsi="Calibri" w:cs="Arial"/>
          <w:sz w:val="22"/>
          <w:szCs w:val="22"/>
        </w:rPr>
        <w:t>e</w:t>
      </w:r>
      <w:r w:rsidR="001A07AE" w:rsidRPr="000723D6">
        <w:rPr>
          <w:rFonts w:ascii="Calibri" w:hAnsi="Calibri" w:cs="Arial"/>
          <w:sz w:val="22"/>
          <w:szCs w:val="22"/>
        </w:rPr>
        <w:t xml:space="preserve"> iz naslova </w:t>
      </w:r>
      <w:r w:rsidRPr="000723D6">
        <w:rPr>
          <w:rFonts w:ascii="Calibri" w:hAnsi="Calibri" w:cs="Arial"/>
          <w:sz w:val="22"/>
          <w:szCs w:val="22"/>
        </w:rPr>
        <w:t>reproduciranja glasbenih del na fonogramih in videogramih</w:t>
      </w:r>
      <w:r w:rsidR="001A07AE" w:rsidRPr="000723D6">
        <w:rPr>
          <w:rFonts w:ascii="Calibri" w:hAnsi="Calibri" w:cs="Arial"/>
          <w:sz w:val="22"/>
          <w:szCs w:val="22"/>
        </w:rPr>
        <w:t xml:space="preserve"> (mehanične pravice)</w:t>
      </w:r>
      <w:r w:rsidR="00276CCE" w:rsidRPr="000723D6">
        <w:rPr>
          <w:rFonts w:ascii="Calibri" w:hAnsi="Calibri" w:cs="Arial"/>
          <w:sz w:val="22"/>
          <w:szCs w:val="22"/>
        </w:rPr>
        <w:t>.</w:t>
      </w:r>
    </w:p>
    <w:p w:rsidR="00276CCE" w:rsidRPr="000723D6" w:rsidRDefault="00276CCE" w:rsidP="00B46DE0">
      <w:pPr>
        <w:jc w:val="both"/>
        <w:rPr>
          <w:rFonts w:ascii="Calibri" w:hAnsi="Calibri" w:cs="Arial"/>
          <w:sz w:val="22"/>
          <w:szCs w:val="22"/>
        </w:rPr>
      </w:pPr>
    </w:p>
    <w:p w:rsidR="00276CCE" w:rsidRPr="000723D6" w:rsidRDefault="00276CCE" w:rsidP="00B46DE0">
      <w:pPr>
        <w:jc w:val="both"/>
        <w:rPr>
          <w:rFonts w:ascii="Calibri" w:hAnsi="Calibri" w:cs="Arial"/>
          <w:sz w:val="22"/>
          <w:szCs w:val="22"/>
        </w:rPr>
      </w:pPr>
      <w:r w:rsidRPr="000723D6">
        <w:rPr>
          <w:rFonts w:ascii="Calibri" w:hAnsi="Calibri" w:cs="Arial"/>
          <w:sz w:val="22"/>
          <w:szCs w:val="22"/>
        </w:rPr>
        <w:t>Nalog, dovoljenje in pooblastilo za kolektivno upravljanje mehaničnih pravic iz prejšnjega člena se nanašajo na vse mehanične pravic</w:t>
      </w:r>
      <w:r w:rsidR="00537BC6" w:rsidRPr="000723D6">
        <w:rPr>
          <w:rFonts w:ascii="Calibri" w:hAnsi="Calibri" w:cs="Arial"/>
          <w:sz w:val="22"/>
          <w:szCs w:val="22"/>
        </w:rPr>
        <w:t>e avtorja oz. imetnika avtorske</w:t>
      </w:r>
      <w:r w:rsidRPr="000723D6">
        <w:rPr>
          <w:rFonts w:ascii="Calibri" w:hAnsi="Calibri" w:cs="Arial"/>
          <w:sz w:val="22"/>
          <w:szCs w:val="22"/>
        </w:rPr>
        <w:t xml:space="preserve"> pravic</w:t>
      </w:r>
      <w:r w:rsidR="00537BC6" w:rsidRPr="000723D6">
        <w:rPr>
          <w:rFonts w:ascii="Calibri" w:hAnsi="Calibri" w:cs="Arial"/>
          <w:sz w:val="22"/>
          <w:szCs w:val="22"/>
        </w:rPr>
        <w:t>e</w:t>
      </w:r>
      <w:r w:rsidRPr="000723D6">
        <w:rPr>
          <w:rFonts w:ascii="Calibri" w:hAnsi="Calibri" w:cs="Arial"/>
          <w:sz w:val="22"/>
          <w:szCs w:val="22"/>
        </w:rPr>
        <w:t xml:space="preserve"> na vseh glasbenih delih, tako tistih</w:t>
      </w:r>
      <w:r w:rsidR="00C97B0C" w:rsidRPr="000723D6">
        <w:rPr>
          <w:rFonts w:ascii="Calibri" w:hAnsi="Calibri" w:cs="Arial"/>
          <w:sz w:val="22"/>
          <w:szCs w:val="22"/>
        </w:rPr>
        <w:t xml:space="preserve">, </w:t>
      </w:r>
      <w:r w:rsidRPr="000723D6">
        <w:rPr>
          <w:rFonts w:ascii="Calibri" w:hAnsi="Calibri" w:cs="Arial"/>
          <w:sz w:val="22"/>
          <w:szCs w:val="22"/>
        </w:rPr>
        <w:t xml:space="preserve">ki so </w:t>
      </w:r>
      <w:r w:rsidR="00C97B0C" w:rsidRPr="000723D6">
        <w:rPr>
          <w:rFonts w:ascii="Calibri" w:hAnsi="Calibri" w:cs="Arial"/>
          <w:sz w:val="22"/>
          <w:szCs w:val="22"/>
        </w:rPr>
        <w:t xml:space="preserve">na dan sklenitve </w:t>
      </w:r>
      <w:r w:rsidR="00C4311A" w:rsidRPr="000723D6">
        <w:rPr>
          <w:rFonts w:ascii="Calibri" w:hAnsi="Calibri" w:cs="Arial"/>
          <w:sz w:val="22"/>
          <w:szCs w:val="22"/>
        </w:rPr>
        <w:t xml:space="preserve">te pogodbe </w:t>
      </w:r>
      <w:r w:rsidRPr="000723D6">
        <w:rPr>
          <w:rFonts w:ascii="Calibri" w:hAnsi="Calibri" w:cs="Arial"/>
          <w:sz w:val="22"/>
          <w:szCs w:val="22"/>
        </w:rPr>
        <w:t>že ustvarjena</w:t>
      </w:r>
      <w:r w:rsidR="00C97B0C" w:rsidRPr="000723D6">
        <w:rPr>
          <w:rFonts w:ascii="Calibri" w:hAnsi="Calibri" w:cs="Arial"/>
          <w:sz w:val="22"/>
          <w:szCs w:val="22"/>
        </w:rPr>
        <w:t>,</w:t>
      </w:r>
      <w:r w:rsidRPr="000723D6">
        <w:rPr>
          <w:rFonts w:ascii="Calibri" w:hAnsi="Calibri" w:cs="Arial"/>
          <w:sz w:val="22"/>
          <w:szCs w:val="22"/>
        </w:rPr>
        <w:t xml:space="preserve"> kot tudi tistih, ki jih bo avtor šele ustvaril oz. imetnik na njih pridobil mehanične pravice. </w:t>
      </w:r>
    </w:p>
    <w:p w:rsidR="000A6A44" w:rsidRPr="000723D6" w:rsidRDefault="000A6A44" w:rsidP="00B46DE0">
      <w:pPr>
        <w:jc w:val="both"/>
        <w:rPr>
          <w:rFonts w:ascii="Calibri" w:hAnsi="Calibri" w:cs="Arial"/>
          <w:sz w:val="22"/>
          <w:szCs w:val="22"/>
        </w:rPr>
      </w:pPr>
    </w:p>
    <w:p w:rsidR="000A6A44" w:rsidRPr="000723D6" w:rsidRDefault="000A6A44" w:rsidP="00B46DE0">
      <w:pPr>
        <w:jc w:val="both"/>
        <w:rPr>
          <w:rFonts w:ascii="Calibri" w:hAnsi="Calibri" w:cs="Arial"/>
          <w:sz w:val="22"/>
          <w:szCs w:val="22"/>
        </w:rPr>
      </w:pPr>
      <w:r w:rsidRPr="000723D6">
        <w:rPr>
          <w:rFonts w:ascii="Calibri" w:hAnsi="Calibri" w:cs="Arial"/>
          <w:sz w:val="22"/>
          <w:szCs w:val="22"/>
        </w:rPr>
        <w:t>V izogib dvomom pogodbeni stranki izrecno določata, da s to pog</w:t>
      </w:r>
      <w:r w:rsidR="00537BC6" w:rsidRPr="000723D6">
        <w:rPr>
          <w:rFonts w:ascii="Calibri" w:hAnsi="Calibri" w:cs="Arial"/>
          <w:sz w:val="22"/>
          <w:szCs w:val="22"/>
        </w:rPr>
        <w:t>odbo avtor oz. imetnik avtorske</w:t>
      </w:r>
      <w:r w:rsidRPr="000723D6">
        <w:rPr>
          <w:rFonts w:ascii="Calibri" w:hAnsi="Calibri" w:cs="Arial"/>
          <w:sz w:val="22"/>
          <w:szCs w:val="22"/>
        </w:rPr>
        <w:t xml:space="preserve"> pravic</w:t>
      </w:r>
      <w:r w:rsidR="00537BC6" w:rsidRPr="000723D6">
        <w:rPr>
          <w:rFonts w:ascii="Calibri" w:hAnsi="Calibri" w:cs="Arial"/>
          <w:sz w:val="22"/>
          <w:szCs w:val="22"/>
        </w:rPr>
        <w:t>e</w:t>
      </w:r>
      <w:r w:rsidRPr="000723D6">
        <w:rPr>
          <w:rFonts w:ascii="Calibri" w:hAnsi="Calibri" w:cs="Arial"/>
          <w:sz w:val="22"/>
          <w:szCs w:val="22"/>
        </w:rPr>
        <w:t xml:space="preserve"> na Združe</w:t>
      </w:r>
      <w:r w:rsidR="00537BC6" w:rsidRPr="000723D6">
        <w:rPr>
          <w:rFonts w:ascii="Calibri" w:hAnsi="Calibri" w:cs="Arial"/>
          <w:sz w:val="22"/>
          <w:szCs w:val="22"/>
        </w:rPr>
        <w:t>nje SAZAS ne prenaša materialne</w:t>
      </w:r>
      <w:r w:rsidRPr="000723D6">
        <w:rPr>
          <w:rFonts w:ascii="Calibri" w:hAnsi="Calibri" w:cs="Arial"/>
          <w:sz w:val="22"/>
          <w:szCs w:val="22"/>
        </w:rPr>
        <w:t xml:space="preserve"> avtor</w:t>
      </w:r>
      <w:r w:rsidR="00537BC6" w:rsidRPr="000723D6">
        <w:rPr>
          <w:rFonts w:ascii="Calibri" w:hAnsi="Calibri" w:cs="Arial"/>
          <w:sz w:val="22"/>
          <w:szCs w:val="22"/>
        </w:rPr>
        <w:t>ske</w:t>
      </w:r>
      <w:r w:rsidRPr="000723D6">
        <w:rPr>
          <w:rFonts w:ascii="Calibri" w:hAnsi="Calibri" w:cs="Arial"/>
          <w:sz w:val="22"/>
          <w:szCs w:val="22"/>
        </w:rPr>
        <w:t xml:space="preserve"> pravic</w:t>
      </w:r>
      <w:r w:rsidR="00537BC6" w:rsidRPr="000723D6">
        <w:rPr>
          <w:rFonts w:ascii="Calibri" w:hAnsi="Calibri" w:cs="Arial"/>
          <w:sz w:val="22"/>
          <w:szCs w:val="22"/>
        </w:rPr>
        <w:t>e</w:t>
      </w:r>
      <w:r w:rsidRPr="000723D6">
        <w:rPr>
          <w:rFonts w:ascii="Calibri" w:hAnsi="Calibri" w:cs="Arial"/>
          <w:sz w:val="22"/>
          <w:szCs w:val="22"/>
        </w:rPr>
        <w:t xml:space="preserve">, temveč Združenju SAZAS </w:t>
      </w:r>
      <w:r w:rsidR="008C21C8" w:rsidRPr="000723D6">
        <w:rPr>
          <w:rFonts w:ascii="Calibri" w:hAnsi="Calibri" w:cs="Arial"/>
          <w:sz w:val="22"/>
          <w:szCs w:val="22"/>
        </w:rPr>
        <w:t xml:space="preserve">kot kolektivni organizaciji </w:t>
      </w:r>
      <w:r w:rsidRPr="000723D6">
        <w:rPr>
          <w:rFonts w:ascii="Calibri" w:hAnsi="Calibri" w:cs="Arial"/>
          <w:sz w:val="22"/>
          <w:szCs w:val="22"/>
        </w:rPr>
        <w:t>daje zgolj nalog, dovoljenje in pooblastilo za kolektivno upravljanje njegovih mehaničnih pravic.</w:t>
      </w:r>
    </w:p>
    <w:p w:rsidR="00B46DE0" w:rsidRPr="000723D6" w:rsidRDefault="00B46DE0" w:rsidP="00B46DE0">
      <w:pPr>
        <w:jc w:val="both"/>
        <w:rPr>
          <w:rFonts w:ascii="Calibri" w:hAnsi="Calibri" w:cs="Arial"/>
          <w:sz w:val="22"/>
          <w:szCs w:val="22"/>
        </w:rPr>
      </w:pPr>
    </w:p>
    <w:p w:rsidR="00B46DE0" w:rsidRPr="000723D6" w:rsidRDefault="006D524B" w:rsidP="00B46DE0">
      <w:pPr>
        <w:jc w:val="center"/>
        <w:rPr>
          <w:rFonts w:ascii="Calibri" w:hAnsi="Calibri" w:cs="Arial"/>
          <w:b/>
          <w:sz w:val="22"/>
          <w:szCs w:val="22"/>
        </w:rPr>
      </w:pPr>
      <w:r w:rsidRPr="000723D6">
        <w:rPr>
          <w:rFonts w:ascii="Calibri" w:hAnsi="Calibri" w:cs="Arial"/>
          <w:b/>
          <w:sz w:val="22"/>
          <w:szCs w:val="22"/>
        </w:rPr>
        <w:t>3</w:t>
      </w:r>
      <w:r w:rsidR="00B46DE0" w:rsidRPr="000723D6">
        <w:rPr>
          <w:rFonts w:ascii="Calibri" w:hAnsi="Calibri" w:cs="Arial"/>
          <w:b/>
          <w:sz w:val="22"/>
          <w:szCs w:val="22"/>
        </w:rPr>
        <w:t>. člen</w:t>
      </w:r>
    </w:p>
    <w:p w:rsidR="00B46DE0" w:rsidRPr="000723D6" w:rsidRDefault="009114B2" w:rsidP="00B46DE0">
      <w:pPr>
        <w:jc w:val="center"/>
        <w:rPr>
          <w:rFonts w:ascii="Calibri" w:hAnsi="Calibri" w:cs="Arial"/>
          <w:b/>
          <w:sz w:val="22"/>
          <w:szCs w:val="22"/>
        </w:rPr>
      </w:pPr>
      <w:r w:rsidRPr="000723D6">
        <w:rPr>
          <w:rFonts w:ascii="Calibri" w:hAnsi="Calibri" w:cs="Arial"/>
          <w:b/>
          <w:sz w:val="22"/>
          <w:szCs w:val="22"/>
        </w:rPr>
        <w:t>Obveznosti</w:t>
      </w:r>
      <w:r w:rsidR="00B46DE0" w:rsidRPr="000723D6">
        <w:rPr>
          <w:rFonts w:ascii="Calibri" w:hAnsi="Calibri" w:cs="Arial"/>
          <w:b/>
          <w:sz w:val="22"/>
          <w:szCs w:val="22"/>
        </w:rPr>
        <w:t xml:space="preserve"> </w:t>
      </w:r>
      <w:r w:rsidR="00875449" w:rsidRPr="000723D6">
        <w:rPr>
          <w:rFonts w:ascii="Calibri" w:hAnsi="Calibri" w:cs="Arial"/>
          <w:b/>
          <w:sz w:val="22"/>
          <w:szCs w:val="22"/>
        </w:rPr>
        <w:t xml:space="preserve">in pravice </w:t>
      </w:r>
      <w:r w:rsidR="00B46DE0" w:rsidRPr="000723D6">
        <w:rPr>
          <w:rFonts w:ascii="Calibri" w:hAnsi="Calibri" w:cs="Arial"/>
          <w:b/>
          <w:sz w:val="22"/>
          <w:szCs w:val="22"/>
        </w:rPr>
        <w:t>Združenja SAZAS</w:t>
      </w:r>
    </w:p>
    <w:p w:rsidR="00B46DE0" w:rsidRPr="000723D6" w:rsidRDefault="00B46DE0" w:rsidP="00B46DE0">
      <w:pPr>
        <w:jc w:val="center"/>
        <w:rPr>
          <w:rFonts w:ascii="Calibri" w:hAnsi="Calibri" w:cs="Arial"/>
          <w:b/>
          <w:sz w:val="22"/>
          <w:szCs w:val="22"/>
        </w:rPr>
      </w:pPr>
    </w:p>
    <w:p w:rsidR="00144951" w:rsidRPr="000723D6" w:rsidRDefault="00B46DE0" w:rsidP="00506624">
      <w:pPr>
        <w:jc w:val="both"/>
        <w:rPr>
          <w:rFonts w:ascii="Calibri" w:hAnsi="Calibri" w:cs="Arial"/>
          <w:sz w:val="22"/>
          <w:szCs w:val="22"/>
        </w:rPr>
      </w:pPr>
      <w:r w:rsidRPr="000723D6">
        <w:rPr>
          <w:rFonts w:ascii="Calibri" w:hAnsi="Calibri" w:cs="Arial"/>
          <w:sz w:val="22"/>
          <w:szCs w:val="22"/>
        </w:rPr>
        <w:t xml:space="preserve">Združenje SAZAS </w:t>
      </w:r>
      <w:r w:rsidR="00017B94" w:rsidRPr="000723D6">
        <w:rPr>
          <w:rFonts w:ascii="Calibri" w:hAnsi="Calibri" w:cs="Arial"/>
          <w:sz w:val="22"/>
          <w:szCs w:val="22"/>
        </w:rPr>
        <w:t xml:space="preserve">je upravičeno in dolžno </w:t>
      </w:r>
      <w:r w:rsidRPr="000723D6">
        <w:rPr>
          <w:rFonts w:ascii="Calibri" w:hAnsi="Calibri" w:cs="Arial"/>
          <w:sz w:val="22"/>
          <w:szCs w:val="22"/>
        </w:rPr>
        <w:t>upravlja</w:t>
      </w:r>
      <w:r w:rsidR="00017B94" w:rsidRPr="000723D6">
        <w:rPr>
          <w:rFonts w:ascii="Calibri" w:hAnsi="Calibri" w:cs="Arial"/>
          <w:sz w:val="22"/>
          <w:szCs w:val="22"/>
        </w:rPr>
        <w:t>ti</w:t>
      </w:r>
      <w:r w:rsidRPr="000723D6">
        <w:rPr>
          <w:rFonts w:ascii="Calibri" w:hAnsi="Calibri" w:cs="Arial"/>
          <w:sz w:val="22"/>
          <w:szCs w:val="22"/>
        </w:rPr>
        <w:t xml:space="preserve"> </w:t>
      </w:r>
      <w:r w:rsidR="00017B94" w:rsidRPr="000723D6">
        <w:rPr>
          <w:rFonts w:ascii="Calibri" w:hAnsi="Calibri" w:cs="Arial"/>
          <w:sz w:val="22"/>
          <w:szCs w:val="22"/>
        </w:rPr>
        <w:t>mehanične pravice</w:t>
      </w:r>
      <w:r w:rsidR="00537BC6" w:rsidRPr="000723D6">
        <w:rPr>
          <w:rFonts w:ascii="Calibri" w:hAnsi="Calibri" w:cs="Arial"/>
          <w:sz w:val="22"/>
          <w:szCs w:val="22"/>
        </w:rPr>
        <w:t xml:space="preserve"> avtorja oz. imetnika avtorske </w:t>
      </w:r>
      <w:r w:rsidR="00017B94" w:rsidRPr="000723D6">
        <w:rPr>
          <w:rFonts w:ascii="Calibri" w:hAnsi="Calibri" w:cs="Arial"/>
          <w:sz w:val="22"/>
          <w:szCs w:val="22"/>
        </w:rPr>
        <w:t>pravic</w:t>
      </w:r>
      <w:r w:rsidR="00537BC6" w:rsidRPr="000723D6">
        <w:rPr>
          <w:rFonts w:ascii="Calibri" w:hAnsi="Calibri" w:cs="Arial"/>
          <w:sz w:val="22"/>
          <w:szCs w:val="22"/>
        </w:rPr>
        <w:t>e</w:t>
      </w:r>
      <w:r w:rsidRPr="000723D6">
        <w:rPr>
          <w:rFonts w:ascii="Calibri" w:hAnsi="Calibri" w:cs="Arial"/>
          <w:sz w:val="22"/>
          <w:szCs w:val="22"/>
        </w:rPr>
        <w:t xml:space="preserve"> v skladu z </w:t>
      </w:r>
      <w:r w:rsidR="00017B94" w:rsidRPr="000723D6">
        <w:rPr>
          <w:rFonts w:ascii="Calibri" w:hAnsi="Calibri" w:cs="Arial"/>
          <w:sz w:val="22"/>
          <w:szCs w:val="22"/>
        </w:rPr>
        <w:t xml:space="preserve">vsakokrat veljavnim </w:t>
      </w:r>
      <w:r w:rsidRPr="000723D6">
        <w:rPr>
          <w:rFonts w:ascii="Calibri" w:hAnsi="Calibri" w:cs="Arial"/>
          <w:sz w:val="22"/>
          <w:szCs w:val="22"/>
        </w:rPr>
        <w:t>ZASP, Statutom Združenja SAZAS</w:t>
      </w:r>
      <w:r w:rsidR="00144951" w:rsidRPr="000723D6">
        <w:rPr>
          <w:rFonts w:ascii="Calibri" w:hAnsi="Calibri" w:cs="Arial"/>
          <w:sz w:val="22"/>
          <w:szCs w:val="22"/>
        </w:rPr>
        <w:t xml:space="preserve">, </w:t>
      </w:r>
      <w:r w:rsidR="001A07AE" w:rsidRPr="000723D6">
        <w:rPr>
          <w:rFonts w:ascii="Calibri" w:hAnsi="Calibri" w:cs="Arial"/>
          <w:sz w:val="22"/>
          <w:szCs w:val="22"/>
        </w:rPr>
        <w:t>Pravilnikom o zaščiti avtorskih pravic in delitvi avtorskih honorarjev</w:t>
      </w:r>
      <w:r w:rsidR="00144951" w:rsidRPr="000723D6">
        <w:rPr>
          <w:rFonts w:ascii="Calibri" w:hAnsi="Calibri" w:cs="Arial"/>
          <w:sz w:val="22"/>
          <w:szCs w:val="22"/>
        </w:rPr>
        <w:t>, sklenjeni</w:t>
      </w:r>
      <w:r w:rsidR="00506624" w:rsidRPr="000723D6">
        <w:rPr>
          <w:rFonts w:ascii="Calibri" w:hAnsi="Calibri" w:cs="Arial"/>
          <w:sz w:val="22"/>
          <w:szCs w:val="22"/>
        </w:rPr>
        <w:t>mi</w:t>
      </w:r>
      <w:r w:rsidR="00144951" w:rsidRPr="000723D6">
        <w:rPr>
          <w:rFonts w:ascii="Calibri" w:hAnsi="Calibri" w:cs="Arial"/>
          <w:sz w:val="22"/>
          <w:szCs w:val="22"/>
        </w:rPr>
        <w:t xml:space="preserve"> vzajemni</w:t>
      </w:r>
      <w:r w:rsidR="00506624" w:rsidRPr="000723D6">
        <w:rPr>
          <w:rFonts w:ascii="Calibri" w:hAnsi="Calibri" w:cs="Arial"/>
          <w:sz w:val="22"/>
          <w:szCs w:val="22"/>
        </w:rPr>
        <w:t>mi</w:t>
      </w:r>
      <w:r w:rsidR="00144951" w:rsidRPr="000723D6">
        <w:rPr>
          <w:rFonts w:ascii="Calibri" w:hAnsi="Calibri" w:cs="Arial"/>
          <w:sz w:val="22"/>
          <w:szCs w:val="22"/>
        </w:rPr>
        <w:t xml:space="preserve"> zastopniški</w:t>
      </w:r>
      <w:r w:rsidR="00506624" w:rsidRPr="000723D6">
        <w:rPr>
          <w:rFonts w:ascii="Calibri" w:hAnsi="Calibri" w:cs="Arial"/>
          <w:sz w:val="22"/>
          <w:szCs w:val="22"/>
        </w:rPr>
        <w:t>mi</w:t>
      </w:r>
      <w:r w:rsidR="00144951" w:rsidRPr="000723D6">
        <w:rPr>
          <w:rFonts w:ascii="Calibri" w:hAnsi="Calibri" w:cs="Arial"/>
          <w:sz w:val="22"/>
          <w:szCs w:val="22"/>
        </w:rPr>
        <w:t xml:space="preserve"> sporazum</w:t>
      </w:r>
      <w:r w:rsidR="00506624" w:rsidRPr="000723D6">
        <w:rPr>
          <w:rFonts w:ascii="Calibri" w:hAnsi="Calibri" w:cs="Arial"/>
          <w:sz w:val="22"/>
          <w:szCs w:val="22"/>
        </w:rPr>
        <w:t>i</w:t>
      </w:r>
      <w:r w:rsidR="00144951" w:rsidRPr="000723D6">
        <w:rPr>
          <w:rFonts w:ascii="Calibri" w:hAnsi="Calibri" w:cs="Arial"/>
          <w:sz w:val="22"/>
          <w:szCs w:val="22"/>
        </w:rPr>
        <w:t xml:space="preserve"> s tujimi kolektivnimi organizacijami in </w:t>
      </w:r>
      <w:r w:rsidR="00897F6D" w:rsidRPr="000723D6">
        <w:rPr>
          <w:rFonts w:ascii="Calibri" w:hAnsi="Calibri" w:cs="Arial"/>
          <w:sz w:val="22"/>
          <w:szCs w:val="22"/>
        </w:rPr>
        <w:t xml:space="preserve">na njihovi podlagi sprejetimi </w:t>
      </w:r>
      <w:r w:rsidR="00144951" w:rsidRPr="000723D6">
        <w:rPr>
          <w:rFonts w:ascii="Calibri" w:hAnsi="Calibri" w:cs="Arial"/>
          <w:sz w:val="22"/>
          <w:szCs w:val="22"/>
        </w:rPr>
        <w:t xml:space="preserve">sklepi organov Združenja SAZAS. </w:t>
      </w:r>
    </w:p>
    <w:p w:rsidR="00144951" w:rsidRPr="000723D6" w:rsidRDefault="00144951" w:rsidP="00B46DE0">
      <w:pPr>
        <w:rPr>
          <w:rFonts w:ascii="Calibri" w:hAnsi="Calibri" w:cs="Arial"/>
          <w:sz w:val="22"/>
          <w:szCs w:val="22"/>
        </w:rPr>
      </w:pPr>
    </w:p>
    <w:p w:rsidR="00144951" w:rsidRPr="000723D6" w:rsidRDefault="00DE2E94" w:rsidP="00506624">
      <w:pPr>
        <w:jc w:val="both"/>
        <w:rPr>
          <w:rFonts w:ascii="Calibri" w:hAnsi="Calibri" w:cs="Arial"/>
          <w:sz w:val="22"/>
          <w:szCs w:val="22"/>
        </w:rPr>
      </w:pPr>
      <w:r w:rsidRPr="000723D6">
        <w:rPr>
          <w:rFonts w:ascii="Calibri" w:hAnsi="Calibri" w:cs="Arial"/>
          <w:sz w:val="22"/>
          <w:szCs w:val="22"/>
        </w:rPr>
        <w:t>Avtor oz. imetnik avtorske</w:t>
      </w:r>
      <w:r w:rsidR="00144951" w:rsidRPr="000723D6">
        <w:rPr>
          <w:rFonts w:ascii="Calibri" w:hAnsi="Calibri" w:cs="Arial"/>
          <w:sz w:val="22"/>
          <w:szCs w:val="22"/>
        </w:rPr>
        <w:t xml:space="preserve"> pravic</w:t>
      </w:r>
      <w:r w:rsidRPr="000723D6">
        <w:rPr>
          <w:rFonts w:ascii="Calibri" w:hAnsi="Calibri" w:cs="Arial"/>
          <w:sz w:val="22"/>
          <w:szCs w:val="22"/>
        </w:rPr>
        <w:t>e</w:t>
      </w:r>
      <w:r w:rsidR="00144951" w:rsidRPr="000723D6">
        <w:rPr>
          <w:rFonts w:ascii="Calibri" w:hAnsi="Calibri" w:cs="Arial"/>
          <w:sz w:val="22"/>
          <w:szCs w:val="22"/>
        </w:rPr>
        <w:t xml:space="preserve"> je ob sklenitvi te pogodbe seznanjen z veljavnim Statutom Združenja SAZAS in Pravilnikom o zaščiti </w:t>
      </w:r>
      <w:r w:rsidRPr="000723D6">
        <w:rPr>
          <w:rFonts w:ascii="Calibri" w:hAnsi="Calibri" w:cs="Arial"/>
          <w:sz w:val="22"/>
          <w:szCs w:val="22"/>
        </w:rPr>
        <w:t>glasbene avtorske</w:t>
      </w:r>
      <w:r w:rsidR="00144951" w:rsidRPr="000723D6">
        <w:rPr>
          <w:rFonts w:ascii="Calibri" w:hAnsi="Calibri" w:cs="Arial"/>
          <w:sz w:val="22"/>
          <w:szCs w:val="22"/>
        </w:rPr>
        <w:t xml:space="preserve"> pravic</w:t>
      </w:r>
      <w:r w:rsidRPr="000723D6">
        <w:rPr>
          <w:rFonts w:ascii="Calibri" w:hAnsi="Calibri" w:cs="Arial"/>
          <w:sz w:val="22"/>
          <w:szCs w:val="22"/>
        </w:rPr>
        <w:t>e</w:t>
      </w:r>
      <w:r w:rsidR="00144951" w:rsidRPr="000723D6">
        <w:rPr>
          <w:rFonts w:ascii="Calibri" w:hAnsi="Calibri" w:cs="Arial"/>
          <w:sz w:val="22"/>
          <w:szCs w:val="22"/>
        </w:rPr>
        <w:t xml:space="preserve"> in delitvi avtorskih honorarjev, ki sta tudi javno objavljena na spletni strani Združenja SAZAS na naslovu </w:t>
      </w:r>
      <w:hyperlink r:id="rId7" w:history="1">
        <w:r w:rsidR="00144951" w:rsidRPr="000723D6">
          <w:rPr>
            <w:rStyle w:val="Hiperpovezava"/>
            <w:rFonts w:ascii="Calibri" w:hAnsi="Calibri" w:cs="Arial"/>
            <w:sz w:val="22"/>
            <w:szCs w:val="22"/>
          </w:rPr>
          <w:t>www.sazas.org</w:t>
        </w:r>
      </w:hyperlink>
      <w:r w:rsidR="002F172C" w:rsidRPr="000723D6">
        <w:rPr>
          <w:rFonts w:ascii="Calibri" w:hAnsi="Calibri" w:cs="Arial"/>
          <w:sz w:val="22"/>
          <w:szCs w:val="22"/>
        </w:rPr>
        <w:t>. Vse preostale akte Združenja SAZAS l</w:t>
      </w:r>
      <w:r w:rsidRPr="000723D6">
        <w:rPr>
          <w:rFonts w:ascii="Calibri" w:hAnsi="Calibri" w:cs="Arial"/>
          <w:sz w:val="22"/>
          <w:szCs w:val="22"/>
        </w:rPr>
        <w:t>ahko avtor oz. imetnik avtorske</w:t>
      </w:r>
      <w:r w:rsidR="002F172C" w:rsidRPr="000723D6">
        <w:rPr>
          <w:rFonts w:ascii="Calibri" w:hAnsi="Calibri" w:cs="Arial"/>
          <w:sz w:val="22"/>
          <w:szCs w:val="22"/>
        </w:rPr>
        <w:t xml:space="preserve"> pravic</w:t>
      </w:r>
      <w:r w:rsidRPr="000723D6">
        <w:rPr>
          <w:rFonts w:ascii="Calibri" w:hAnsi="Calibri" w:cs="Arial"/>
          <w:sz w:val="22"/>
          <w:szCs w:val="22"/>
        </w:rPr>
        <w:t>e</w:t>
      </w:r>
      <w:r w:rsidR="002F172C" w:rsidRPr="000723D6">
        <w:rPr>
          <w:rFonts w:ascii="Calibri" w:hAnsi="Calibri" w:cs="Arial"/>
          <w:sz w:val="22"/>
          <w:szCs w:val="22"/>
        </w:rPr>
        <w:t xml:space="preserve"> v času uradnih ur vpogleda na sedežu Združenja SAZAS. </w:t>
      </w:r>
    </w:p>
    <w:p w:rsidR="00B46DE0" w:rsidRPr="000723D6" w:rsidRDefault="00B46DE0" w:rsidP="00B46DE0">
      <w:pPr>
        <w:ind w:left="360"/>
        <w:rPr>
          <w:rFonts w:ascii="Calibri" w:hAnsi="Calibri" w:cs="Arial"/>
          <w:sz w:val="22"/>
          <w:szCs w:val="22"/>
        </w:rPr>
      </w:pPr>
    </w:p>
    <w:p w:rsidR="00B46DE0" w:rsidRPr="000723D6" w:rsidRDefault="00B46DE0" w:rsidP="00B46DE0">
      <w:pPr>
        <w:jc w:val="both"/>
        <w:rPr>
          <w:rFonts w:ascii="Calibri" w:hAnsi="Calibri" w:cs="Arial"/>
          <w:sz w:val="22"/>
          <w:szCs w:val="22"/>
        </w:rPr>
      </w:pPr>
      <w:r w:rsidRPr="000723D6">
        <w:rPr>
          <w:rFonts w:ascii="Calibri" w:hAnsi="Calibri" w:cs="Arial"/>
          <w:sz w:val="22"/>
          <w:szCs w:val="22"/>
        </w:rPr>
        <w:t xml:space="preserve">Združenje SAZAS bo upravljalo </w:t>
      </w:r>
      <w:r w:rsidR="002D72C1" w:rsidRPr="000723D6">
        <w:rPr>
          <w:rFonts w:ascii="Calibri" w:hAnsi="Calibri" w:cs="Arial"/>
          <w:sz w:val="22"/>
          <w:szCs w:val="22"/>
        </w:rPr>
        <w:t xml:space="preserve">in uveljavljalo </w:t>
      </w:r>
      <w:r w:rsidRPr="000723D6">
        <w:rPr>
          <w:rFonts w:ascii="Calibri" w:hAnsi="Calibri" w:cs="Arial"/>
          <w:sz w:val="22"/>
          <w:szCs w:val="22"/>
        </w:rPr>
        <w:t>mehanične pravice avtorja</w:t>
      </w:r>
      <w:r w:rsidR="00034E86" w:rsidRPr="000723D6">
        <w:rPr>
          <w:rFonts w:ascii="Calibri" w:hAnsi="Calibri" w:cs="Arial"/>
          <w:sz w:val="22"/>
          <w:szCs w:val="22"/>
        </w:rPr>
        <w:t xml:space="preserve"> oz. imetnika</w:t>
      </w:r>
      <w:r w:rsidR="00DE2E94" w:rsidRPr="000723D6">
        <w:rPr>
          <w:rFonts w:ascii="Calibri" w:hAnsi="Calibri" w:cs="Arial"/>
          <w:sz w:val="22"/>
          <w:szCs w:val="22"/>
        </w:rPr>
        <w:t xml:space="preserve"> avtorske</w:t>
      </w:r>
      <w:r w:rsidR="00034E86" w:rsidRPr="000723D6">
        <w:rPr>
          <w:rFonts w:ascii="Calibri" w:hAnsi="Calibri" w:cs="Arial"/>
          <w:sz w:val="22"/>
          <w:szCs w:val="22"/>
        </w:rPr>
        <w:t xml:space="preserve"> pravic</w:t>
      </w:r>
      <w:r w:rsidR="00DE2E94" w:rsidRPr="000723D6">
        <w:rPr>
          <w:rFonts w:ascii="Calibri" w:hAnsi="Calibri" w:cs="Arial"/>
          <w:sz w:val="22"/>
          <w:szCs w:val="22"/>
        </w:rPr>
        <w:t>e</w:t>
      </w:r>
      <w:r w:rsidRPr="000723D6">
        <w:rPr>
          <w:rFonts w:ascii="Calibri" w:hAnsi="Calibri" w:cs="Arial"/>
          <w:sz w:val="22"/>
          <w:szCs w:val="22"/>
        </w:rPr>
        <w:t xml:space="preserve"> na enak način in pod enakimi pogoji</w:t>
      </w:r>
      <w:r w:rsidR="00FB09AC" w:rsidRPr="000723D6">
        <w:rPr>
          <w:rFonts w:ascii="Calibri" w:hAnsi="Calibri" w:cs="Arial"/>
          <w:sz w:val="22"/>
          <w:szCs w:val="22"/>
        </w:rPr>
        <w:t>,</w:t>
      </w:r>
      <w:r w:rsidRPr="000723D6">
        <w:rPr>
          <w:rFonts w:ascii="Calibri" w:hAnsi="Calibri" w:cs="Arial"/>
          <w:sz w:val="22"/>
          <w:szCs w:val="22"/>
        </w:rPr>
        <w:t xml:space="preserve"> kot jih upravlja </w:t>
      </w:r>
      <w:r w:rsidR="002D72C1" w:rsidRPr="000723D6">
        <w:rPr>
          <w:rFonts w:ascii="Calibri" w:hAnsi="Calibri" w:cs="Arial"/>
          <w:sz w:val="22"/>
          <w:szCs w:val="22"/>
        </w:rPr>
        <w:t xml:space="preserve">in uveljavlja </w:t>
      </w:r>
      <w:r w:rsidRPr="000723D6">
        <w:rPr>
          <w:rFonts w:ascii="Calibri" w:hAnsi="Calibri" w:cs="Arial"/>
          <w:sz w:val="22"/>
          <w:szCs w:val="22"/>
        </w:rPr>
        <w:t>za vse druge domače in tuje avtorje</w:t>
      </w:r>
      <w:r w:rsidR="00034E86" w:rsidRPr="000723D6">
        <w:rPr>
          <w:rFonts w:ascii="Calibri" w:hAnsi="Calibri" w:cs="Arial"/>
          <w:sz w:val="22"/>
          <w:szCs w:val="22"/>
        </w:rPr>
        <w:t xml:space="preserve"> oz. imetnike</w:t>
      </w:r>
      <w:r w:rsidR="00DE2E94" w:rsidRPr="000723D6">
        <w:rPr>
          <w:rFonts w:ascii="Calibri" w:hAnsi="Calibri" w:cs="Arial"/>
          <w:sz w:val="22"/>
          <w:szCs w:val="22"/>
        </w:rPr>
        <w:t xml:space="preserve"> avtorske</w:t>
      </w:r>
      <w:r w:rsidR="00034E86" w:rsidRPr="000723D6">
        <w:rPr>
          <w:rFonts w:ascii="Calibri" w:hAnsi="Calibri" w:cs="Arial"/>
          <w:sz w:val="22"/>
          <w:szCs w:val="22"/>
        </w:rPr>
        <w:t xml:space="preserve"> pravic</w:t>
      </w:r>
      <w:r w:rsidR="00DE2E94" w:rsidRPr="000723D6">
        <w:rPr>
          <w:rFonts w:ascii="Calibri" w:hAnsi="Calibri" w:cs="Arial"/>
          <w:sz w:val="22"/>
          <w:szCs w:val="22"/>
        </w:rPr>
        <w:t>e</w:t>
      </w:r>
      <w:r w:rsidR="00DA7257" w:rsidRPr="000723D6">
        <w:rPr>
          <w:rFonts w:ascii="Calibri" w:hAnsi="Calibri" w:cs="Arial"/>
          <w:sz w:val="22"/>
          <w:szCs w:val="22"/>
        </w:rPr>
        <w:t xml:space="preserve">. </w:t>
      </w:r>
    </w:p>
    <w:p w:rsidR="00B46DE0" w:rsidRPr="000723D6" w:rsidRDefault="00B46DE0" w:rsidP="00B46DE0">
      <w:pPr>
        <w:jc w:val="both"/>
        <w:rPr>
          <w:rFonts w:ascii="Calibri" w:hAnsi="Calibri" w:cs="Arial"/>
          <w:sz w:val="22"/>
          <w:szCs w:val="22"/>
        </w:rPr>
      </w:pPr>
    </w:p>
    <w:p w:rsidR="00506624" w:rsidRPr="000723D6" w:rsidRDefault="00B46DE0" w:rsidP="00B46DE0">
      <w:pPr>
        <w:jc w:val="both"/>
        <w:rPr>
          <w:rFonts w:ascii="Calibri" w:hAnsi="Calibri" w:cs="Arial"/>
          <w:sz w:val="22"/>
          <w:szCs w:val="22"/>
        </w:rPr>
      </w:pPr>
      <w:r w:rsidRPr="000723D6">
        <w:rPr>
          <w:rFonts w:ascii="Calibri" w:hAnsi="Calibri" w:cs="Arial"/>
          <w:sz w:val="22"/>
          <w:szCs w:val="22"/>
        </w:rPr>
        <w:t xml:space="preserve">Združenje SAZAS bo skladno z določbami ZASP </w:t>
      </w:r>
      <w:r w:rsidR="00506624" w:rsidRPr="000723D6">
        <w:rPr>
          <w:rFonts w:ascii="Calibri" w:hAnsi="Calibri" w:cs="Arial"/>
          <w:sz w:val="22"/>
          <w:szCs w:val="22"/>
        </w:rPr>
        <w:t>v okviru kolektivnega upravljanja mehaničnih pravic po tej pogodbi med drugim</w:t>
      </w:r>
      <w:r w:rsidR="006518FF" w:rsidRPr="000723D6">
        <w:rPr>
          <w:rFonts w:ascii="Calibri" w:hAnsi="Calibri" w:cs="Arial"/>
          <w:sz w:val="22"/>
          <w:szCs w:val="22"/>
        </w:rPr>
        <w:t>, vendar ne omejeno na</w:t>
      </w:r>
      <w:r w:rsidR="00506624" w:rsidRPr="000723D6">
        <w:rPr>
          <w:rFonts w:ascii="Calibri" w:hAnsi="Calibri" w:cs="Arial"/>
          <w:sz w:val="22"/>
          <w:szCs w:val="22"/>
        </w:rPr>
        <w:t>:</w:t>
      </w:r>
    </w:p>
    <w:p w:rsidR="00506624" w:rsidRPr="000723D6" w:rsidRDefault="00506624" w:rsidP="00EB6F82">
      <w:pPr>
        <w:numPr>
          <w:ilvl w:val="0"/>
          <w:numId w:val="13"/>
        </w:numPr>
        <w:jc w:val="both"/>
        <w:rPr>
          <w:rFonts w:ascii="Calibri" w:hAnsi="Calibri" w:cs="Arial"/>
          <w:sz w:val="22"/>
          <w:szCs w:val="22"/>
        </w:rPr>
      </w:pPr>
      <w:r w:rsidRPr="000723D6">
        <w:rPr>
          <w:rFonts w:ascii="Calibri" w:hAnsi="Calibri" w:cs="Arial"/>
          <w:sz w:val="22"/>
          <w:szCs w:val="22"/>
        </w:rPr>
        <w:t>kot kolektivni zastopnik za račun avtorjev oz. imetnikov avtorskih pravic izterjevalo avtorski honorar in/ali odš</w:t>
      </w:r>
      <w:r w:rsidR="00DE2E94" w:rsidRPr="000723D6">
        <w:rPr>
          <w:rFonts w:ascii="Calibri" w:hAnsi="Calibri" w:cs="Arial"/>
          <w:sz w:val="22"/>
          <w:szCs w:val="22"/>
        </w:rPr>
        <w:t>kodnino zaradi kršitve avtorske</w:t>
      </w:r>
      <w:r w:rsidRPr="000723D6">
        <w:rPr>
          <w:rFonts w:ascii="Calibri" w:hAnsi="Calibri" w:cs="Arial"/>
          <w:sz w:val="22"/>
          <w:szCs w:val="22"/>
        </w:rPr>
        <w:t xml:space="preserve"> pravic</w:t>
      </w:r>
      <w:r w:rsidR="00DE2E94" w:rsidRPr="000723D6">
        <w:rPr>
          <w:rFonts w:ascii="Calibri" w:hAnsi="Calibri" w:cs="Arial"/>
          <w:sz w:val="22"/>
          <w:szCs w:val="22"/>
        </w:rPr>
        <w:t>e</w:t>
      </w:r>
      <w:r w:rsidRPr="000723D6">
        <w:rPr>
          <w:rFonts w:ascii="Calibri" w:hAnsi="Calibri" w:cs="Arial"/>
          <w:sz w:val="22"/>
          <w:szCs w:val="22"/>
        </w:rPr>
        <w:t xml:space="preserve"> v sodnih postopkih ter uveljavljalo varstvo mehaničnih pravic pred sodišči in drugimi državnimi organi, kolikor bo ocenilo, da je vodenje sodnih postopkov smiselno </w:t>
      </w:r>
      <w:r w:rsidR="005C2355" w:rsidRPr="000723D6">
        <w:rPr>
          <w:rFonts w:ascii="Calibri" w:hAnsi="Calibri" w:cs="Arial"/>
          <w:sz w:val="22"/>
          <w:szCs w:val="22"/>
        </w:rPr>
        <w:t>glede</w:t>
      </w:r>
      <w:r w:rsidR="00DE2E94" w:rsidRPr="000723D6">
        <w:rPr>
          <w:rFonts w:ascii="Calibri" w:hAnsi="Calibri" w:cs="Arial"/>
          <w:sz w:val="22"/>
          <w:szCs w:val="22"/>
        </w:rPr>
        <w:t xml:space="preserve"> na pričakovan uspeh in stroške;</w:t>
      </w:r>
    </w:p>
    <w:p w:rsidR="00B46DE0" w:rsidRPr="000723D6" w:rsidRDefault="00506624" w:rsidP="00EB6F82">
      <w:pPr>
        <w:numPr>
          <w:ilvl w:val="0"/>
          <w:numId w:val="13"/>
        </w:numPr>
        <w:jc w:val="both"/>
        <w:rPr>
          <w:rFonts w:ascii="Calibri" w:hAnsi="Calibri" w:cs="Arial"/>
          <w:sz w:val="22"/>
          <w:szCs w:val="22"/>
        </w:rPr>
      </w:pPr>
      <w:r w:rsidRPr="000723D6">
        <w:rPr>
          <w:rFonts w:ascii="Calibri" w:hAnsi="Calibri" w:cs="Arial"/>
          <w:sz w:val="22"/>
          <w:szCs w:val="22"/>
        </w:rPr>
        <w:t>dovoljevalo reprodukcijo glasbenih de</w:t>
      </w:r>
      <w:r w:rsidR="00DE2E94" w:rsidRPr="000723D6">
        <w:rPr>
          <w:rFonts w:ascii="Calibri" w:hAnsi="Calibri" w:cs="Arial"/>
          <w:sz w:val="22"/>
          <w:szCs w:val="22"/>
        </w:rPr>
        <w:t>l avtorja oz. imetnika avtorske</w:t>
      </w:r>
      <w:r w:rsidRPr="000723D6">
        <w:rPr>
          <w:rFonts w:ascii="Calibri" w:hAnsi="Calibri" w:cs="Arial"/>
          <w:sz w:val="22"/>
          <w:szCs w:val="22"/>
        </w:rPr>
        <w:t xml:space="preserve"> pravic</w:t>
      </w:r>
      <w:r w:rsidR="00DE2E94" w:rsidRPr="000723D6">
        <w:rPr>
          <w:rFonts w:ascii="Calibri" w:hAnsi="Calibri" w:cs="Arial"/>
          <w:sz w:val="22"/>
          <w:szCs w:val="22"/>
        </w:rPr>
        <w:t>e</w:t>
      </w:r>
      <w:r w:rsidRPr="000723D6">
        <w:rPr>
          <w:rFonts w:ascii="Calibri" w:hAnsi="Calibri" w:cs="Arial"/>
          <w:sz w:val="22"/>
          <w:szCs w:val="22"/>
        </w:rPr>
        <w:t xml:space="preserve"> v skladu s tipskimi pogodbami</w:t>
      </w:r>
      <w:r w:rsidR="006518FF" w:rsidRPr="000723D6">
        <w:rPr>
          <w:rFonts w:ascii="Calibri" w:hAnsi="Calibri" w:cs="Arial"/>
          <w:sz w:val="22"/>
          <w:szCs w:val="22"/>
        </w:rPr>
        <w:t>,</w:t>
      </w:r>
      <w:r w:rsidRPr="000723D6">
        <w:rPr>
          <w:rFonts w:ascii="Calibri" w:hAnsi="Calibri" w:cs="Arial"/>
          <w:sz w:val="22"/>
          <w:szCs w:val="22"/>
        </w:rPr>
        <w:t xml:space="preserve"> sklenjenimi z uporabniki del</w:t>
      </w:r>
      <w:r w:rsidR="006518FF" w:rsidRPr="000723D6">
        <w:rPr>
          <w:rFonts w:ascii="Calibri" w:hAnsi="Calibri" w:cs="Arial"/>
          <w:sz w:val="22"/>
          <w:szCs w:val="22"/>
        </w:rPr>
        <w:t>,</w:t>
      </w:r>
      <w:r w:rsidRPr="000723D6">
        <w:rPr>
          <w:rFonts w:ascii="Calibri" w:hAnsi="Calibri" w:cs="Arial"/>
          <w:sz w:val="22"/>
          <w:szCs w:val="22"/>
        </w:rPr>
        <w:t xml:space="preserve"> ali pa v skladu z </w:t>
      </w:r>
      <w:r w:rsidR="00A0604A" w:rsidRPr="000723D6">
        <w:rPr>
          <w:rFonts w:ascii="Calibri" w:hAnsi="Calibri" w:cs="Arial"/>
          <w:sz w:val="22"/>
          <w:szCs w:val="22"/>
        </w:rPr>
        <w:t>a</w:t>
      </w:r>
      <w:r w:rsidRPr="000723D6">
        <w:rPr>
          <w:rFonts w:ascii="Calibri" w:hAnsi="Calibri" w:cs="Arial"/>
          <w:sz w:val="22"/>
          <w:szCs w:val="22"/>
        </w:rPr>
        <w:t xml:space="preserve">kti in sprejetimi </w:t>
      </w:r>
      <w:r w:rsidR="00DE2E94" w:rsidRPr="000723D6">
        <w:rPr>
          <w:rFonts w:ascii="Calibri" w:hAnsi="Calibri" w:cs="Arial"/>
          <w:sz w:val="22"/>
          <w:szCs w:val="22"/>
        </w:rPr>
        <w:t>sklepi organov Združenja SAZAS;</w:t>
      </w:r>
    </w:p>
    <w:p w:rsidR="00506624" w:rsidRPr="000723D6" w:rsidRDefault="00506624" w:rsidP="00EB6F82">
      <w:pPr>
        <w:numPr>
          <w:ilvl w:val="0"/>
          <w:numId w:val="13"/>
        </w:numPr>
        <w:jc w:val="both"/>
        <w:rPr>
          <w:rFonts w:ascii="Calibri" w:hAnsi="Calibri" w:cs="Arial"/>
          <w:sz w:val="22"/>
          <w:szCs w:val="22"/>
        </w:rPr>
      </w:pPr>
      <w:r w:rsidRPr="000723D6">
        <w:rPr>
          <w:rFonts w:ascii="Calibri" w:hAnsi="Calibri" w:cs="Arial"/>
          <w:sz w:val="22"/>
          <w:szCs w:val="22"/>
        </w:rPr>
        <w:t>razdel</w:t>
      </w:r>
      <w:r w:rsidR="00637158" w:rsidRPr="000723D6">
        <w:rPr>
          <w:rFonts w:ascii="Calibri" w:hAnsi="Calibri" w:cs="Arial"/>
          <w:sz w:val="22"/>
          <w:szCs w:val="22"/>
        </w:rPr>
        <w:t>jevalo</w:t>
      </w:r>
      <w:r w:rsidRPr="000723D6">
        <w:rPr>
          <w:rFonts w:ascii="Calibri" w:hAnsi="Calibri" w:cs="Arial"/>
          <w:sz w:val="22"/>
          <w:szCs w:val="22"/>
        </w:rPr>
        <w:t xml:space="preserve"> zbrana sredstva iz naslova mehaničnih pravi</w:t>
      </w:r>
      <w:r w:rsidR="00DE2E94" w:rsidRPr="000723D6">
        <w:rPr>
          <w:rFonts w:ascii="Calibri" w:hAnsi="Calibri" w:cs="Arial"/>
          <w:sz w:val="22"/>
          <w:szCs w:val="22"/>
        </w:rPr>
        <w:t>c avtorju oz. imetniku avtorske</w:t>
      </w:r>
      <w:r w:rsidRPr="000723D6">
        <w:rPr>
          <w:rFonts w:ascii="Calibri" w:hAnsi="Calibri" w:cs="Arial"/>
          <w:sz w:val="22"/>
          <w:szCs w:val="22"/>
        </w:rPr>
        <w:t xml:space="preserve"> pravic</w:t>
      </w:r>
      <w:r w:rsidR="00DE2E94" w:rsidRPr="000723D6">
        <w:rPr>
          <w:rFonts w:ascii="Calibri" w:hAnsi="Calibri" w:cs="Arial"/>
          <w:sz w:val="22"/>
          <w:szCs w:val="22"/>
        </w:rPr>
        <w:t>e</w:t>
      </w:r>
      <w:r w:rsidRPr="000723D6">
        <w:rPr>
          <w:rFonts w:ascii="Calibri" w:hAnsi="Calibri" w:cs="Arial"/>
          <w:sz w:val="22"/>
          <w:szCs w:val="22"/>
        </w:rPr>
        <w:t xml:space="preserve"> v skladu s pravili delitve, kot so ali bodo vsebovana v vsakokrat veljavnem Pravilniku o zaščiti </w:t>
      </w:r>
      <w:r w:rsidR="00DE2E94" w:rsidRPr="000723D6">
        <w:rPr>
          <w:rFonts w:ascii="Calibri" w:hAnsi="Calibri" w:cs="Arial"/>
          <w:sz w:val="22"/>
          <w:szCs w:val="22"/>
        </w:rPr>
        <w:t>glasbene avtorske</w:t>
      </w:r>
      <w:r w:rsidRPr="000723D6">
        <w:rPr>
          <w:rFonts w:ascii="Calibri" w:hAnsi="Calibri" w:cs="Arial"/>
          <w:sz w:val="22"/>
          <w:szCs w:val="22"/>
        </w:rPr>
        <w:t xml:space="preserve"> pravic</w:t>
      </w:r>
      <w:r w:rsidR="00DE2E94" w:rsidRPr="000723D6">
        <w:rPr>
          <w:rFonts w:ascii="Calibri" w:hAnsi="Calibri" w:cs="Arial"/>
          <w:sz w:val="22"/>
          <w:szCs w:val="22"/>
        </w:rPr>
        <w:t>e</w:t>
      </w:r>
      <w:r w:rsidRPr="000723D6">
        <w:rPr>
          <w:rFonts w:ascii="Calibri" w:hAnsi="Calibri" w:cs="Arial"/>
          <w:sz w:val="22"/>
          <w:szCs w:val="22"/>
        </w:rPr>
        <w:t xml:space="preserve"> in delitvi avtorskih honorarjev.</w:t>
      </w:r>
    </w:p>
    <w:p w:rsidR="00B46DE0" w:rsidRPr="000723D6" w:rsidRDefault="00B46DE0" w:rsidP="00B46DE0">
      <w:pPr>
        <w:jc w:val="both"/>
        <w:rPr>
          <w:rFonts w:ascii="Calibri" w:hAnsi="Calibri" w:cs="Arial"/>
          <w:sz w:val="22"/>
          <w:szCs w:val="22"/>
        </w:rPr>
      </w:pPr>
    </w:p>
    <w:p w:rsidR="00506624" w:rsidRPr="000723D6" w:rsidRDefault="00506624" w:rsidP="00B46DE0">
      <w:pPr>
        <w:jc w:val="both"/>
        <w:rPr>
          <w:rFonts w:ascii="Calibri" w:hAnsi="Calibri" w:cs="Arial"/>
          <w:sz w:val="22"/>
          <w:szCs w:val="22"/>
        </w:rPr>
      </w:pPr>
      <w:r w:rsidRPr="000723D6">
        <w:rPr>
          <w:rFonts w:ascii="Calibri" w:hAnsi="Calibri" w:cs="Arial"/>
          <w:sz w:val="22"/>
          <w:szCs w:val="22"/>
        </w:rPr>
        <w:t xml:space="preserve">Ne glede na </w:t>
      </w:r>
      <w:r w:rsidR="006518FF" w:rsidRPr="000723D6">
        <w:rPr>
          <w:rFonts w:ascii="Calibri" w:hAnsi="Calibri" w:cs="Arial"/>
          <w:sz w:val="22"/>
          <w:szCs w:val="22"/>
        </w:rPr>
        <w:t xml:space="preserve">v prejšnjem odstavku </w:t>
      </w:r>
      <w:r w:rsidRPr="000723D6">
        <w:rPr>
          <w:rFonts w:ascii="Calibri" w:hAnsi="Calibri" w:cs="Arial"/>
          <w:sz w:val="22"/>
          <w:szCs w:val="22"/>
        </w:rPr>
        <w:t>primeroma naštet</w:t>
      </w:r>
      <w:r w:rsidR="006518FF" w:rsidRPr="000723D6">
        <w:rPr>
          <w:rFonts w:ascii="Calibri" w:hAnsi="Calibri" w:cs="Arial"/>
          <w:sz w:val="22"/>
          <w:szCs w:val="22"/>
        </w:rPr>
        <w:t>e dejavnosti, obveznosti in upravičenja Združenja SAZAS, pogodbeni stranki v izogib dvomom</w:t>
      </w:r>
      <w:r w:rsidR="00DE2E94" w:rsidRPr="000723D6">
        <w:rPr>
          <w:rFonts w:ascii="Calibri" w:hAnsi="Calibri" w:cs="Arial"/>
          <w:sz w:val="22"/>
          <w:szCs w:val="22"/>
        </w:rPr>
        <w:t>,</w:t>
      </w:r>
      <w:r w:rsidR="006518FF" w:rsidRPr="000723D6">
        <w:rPr>
          <w:rFonts w:ascii="Calibri" w:hAnsi="Calibri" w:cs="Arial"/>
          <w:sz w:val="22"/>
          <w:szCs w:val="22"/>
        </w:rPr>
        <w:t xml:space="preserve"> določata, da je Združenje SAZAS kot kolektivna </w:t>
      </w:r>
      <w:r w:rsidR="00DE2E94" w:rsidRPr="000723D6">
        <w:rPr>
          <w:rFonts w:ascii="Calibri" w:hAnsi="Calibri" w:cs="Arial"/>
          <w:sz w:val="22"/>
          <w:szCs w:val="22"/>
        </w:rPr>
        <w:t>organizacija upravičena</w:t>
      </w:r>
      <w:r w:rsidR="006518FF" w:rsidRPr="000723D6">
        <w:rPr>
          <w:rFonts w:ascii="Calibri" w:hAnsi="Calibri" w:cs="Arial"/>
          <w:sz w:val="22"/>
          <w:szCs w:val="22"/>
        </w:rPr>
        <w:t xml:space="preserve"> in dolžn</w:t>
      </w:r>
      <w:r w:rsidR="00DE2E94" w:rsidRPr="000723D6">
        <w:rPr>
          <w:rFonts w:ascii="Calibri" w:hAnsi="Calibri" w:cs="Arial"/>
          <w:sz w:val="22"/>
          <w:szCs w:val="22"/>
        </w:rPr>
        <w:t>a</w:t>
      </w:r>
      <w:r w:rsidR="006518FF" w:rsidRPr="000723D6">
        <w:rPr>
          <w:rFonts w:ascii="Calibri" w:hAnsi="Calibri" w:cs="Arial"/>
          <w:sz w:val="22"/>
          <w:szCs w:val="22"/>
        </w:rPr>
        <w:t xml:space="preserve"> izvajati vse aktivnosti, ki spadajo v okvir kolektivnega upravljanja mehaničnih pravic</w:t>
      </w:r>
      <w:r w:rsidR="005866C0" w:rsidRPr="000723D6">
        <w:rPr>
          <w:rFonts w:ascii="Calibri" w:hAnsi="Calibri" w:cs="Arial"/>
          <w:sz w:val="22"/>
          <w:szCs w:val="22"/>
        </w:rPr>
        <w:t xml:space="preserve"> v skladu z ZASP</w:t>
      </w:r>
      <w:r w:rsidR="006518FF" w:rsidRPr="000723D6">
        <w:rPr>
          <w:rFonts w:ascii="Calibri" w:hAnsi="Calibri" w:cs="Arial"/>
          <w:sz w:val="22"/>
          <w:szCs w:val="22"/>
        </w:rPr>
        <w:t xml:space="preserve">. </w:t>
      </w:r>
    </w:p>
    <w:p w:rsidR="00B46DE0" w:rsidRPr="000723D6" w:rsidRDefault="00875449" w:rsidP="00B46DE0">
      <w:pPr>
        <w:jc w:val="center"/>
        <w:rPr>
          <w:rFonts w:ascii="Calibri" w:hAnsi="Calibri" w:cs="Arial"/>
          <w:b/>
          <w:sz w:val="22"/>
          <w:szCs w:val="22"/>
        </w:rPr>
      </w:pPr>
      <w:r w:rsidRPr="000723D6">
        <w:rPr>
          <w:rFonts w:ascii="Calibri" w:hAnsi="Calibri" w:cs="Arial"/>
          <w:b/>
          <w:sz w:val="22"/>
          <w:szCs w:val="22"/>
        </w:rPr>
        <w:t>4</w:t>
      </w:r>
      <w:r w:rsidR="00B46DE0" w:rsidRPr="000723D6">
        <w:rPr>
          <w:rFonts w:ascii="Calibri" w:hAnsi="Calibri" w:cs="Arial"/>
          <w:b/>
          <w:sz w:val="22"/>
          <w:szCs w:val="22"/>
        </w:rPr>
        <w:t>. člen</w:t>
      </w:r>
    </w:p>
    <w:p w:rsidR="00B46DE0" w:rsidRPr="000723D6" w:rsidRDefault="00B46DE0" w:rsidP="00B46DE0">
      <w:pPr>
        <w:jc w:val="center"/>
        <w:rPr>
          <w:rFonts w:ascii="Calibri" w:hAnsi="Calibri" w:cs="Arial"/>
          <w:b/>
          <w:sz w:val="22"/>
          <w:szCs w:val="22"/>
        </w:rPr>
      </w:pPr>
      <w:r w:rsidRPr="000723D6">
        <w:rPr>
          <w:rFonts w:ascii="Calibri" w:hAnsi="Calibri" w:cs="Arial"/>
          <w:b/>
          <w:sz w:val="22"/>
          <w:szCs w:val="22"/>
        </w:rPr>
        <w:t xml:space="preserve">Obveznosti </w:t>
      </w:r>
      <w:r w:rsidR="00875449" w:rsidRPr="000723D6">
        <w:rPr>
          <w:rFonts w:ascii="Calibri" w:hAnsi="Calibri" w:cs="Arial"/>
          <w:b/>
          <w:sz w:val="22"/>
          <w:szCs w:val="22"/>
        </w:rPr>
        <w:t xml:space="preserve">in pravice </w:t>
      </w:r>
      <w:r w:rsidRPr="000723D6">
        <w:rPr>
          <w:rFonts w:ascii="Calibri" w:hAnsi="Calibri" w:cs="Arial"/>
          <w:b/>
          <w:sz w:val="22"/>
          <w:szCs w:val="22"/>
        </w:rPr>
        <w:t xml:space="preserve">avtorja </w:t>
      </w:r>
      <w:r w:rsidR="00DE2E94" w:rsidRPr="000723D6">
        <w:rPr>
          <w:rFonts w:ascii="Calibri" w:hAnsi="Calibri" w:cs="Arial"/>
          <w:b/>
          <w:sz w:val="22"/>
          <w:szCs w:val="22"/>
        </w:rPr>
        <w:t>oz. imetnika avtorske</w:t>
      </w:r>
      <w:r w:rsidR="00BA4820" w:rsidRPr="000723D6">
        <w:rPr>
          <w:rFonts w:ascii="Calibri" w:hAnsi="Calibri" w:cs="Arial"/>
          <w:b/>
          <w:sz w:val="22"/>
          <w:szCs w:val="22"/>
        </w:rPr>
        <w:t xml:space="preserve"> pravic</w:t>
      </w:r>
      <w:r w:rsidR="00DE2E94" w:rsidRPr="000723D6">
        <w:rPr>
          <w:rFonts w:ascii="Calibri" w:hAnsi="Calibri" w:cs="Arial"/>
          <w:b/>
          <w:sz w:val="22"/>
          <w:szCs w:val="22"/>
        </w:rPr>
        <w:t>e</w:t>
      </w:r>
    </w:p>
    <w:p w:rsidR="00B46DE0" w:rsidRPr="000723D6" w:rsidRDefault="00B46DE0" w:rsidP="00B46DE0">
      <w:pPr>
        <w:jc w:val="both"/>
        <w:rPr>
          <w:rFonts w:ascii="Calibri" w:hAnsi="Calibri" w:cs="Arial"/>
          <w:sz w:val="22"/>
          <w:szCs w:val="22"/>
        </w:rPr>
      </w:pPr>
    </w:p>
    <w:p w:rsidR="00D75584" w:rsidRPr="000723D6" w:rsidRDefault="00DE2E94" w:rsidP="00D75584">
      <w:pPr>
        <w:jc w:val="both"/>
        <w:rPr>
          <w:rFonts w:ascii="Calibri" w:hAnsi="Calibri" w:cs="Arial"/>
          <w:sz w:val="22"/>
          <w:szCs w:val="22"/>
        </w:rPr>
      </w:pPr>
      <w:r w:rsidRPr="000723D6">
        <w:rPr>
          <w:rFonts w:ascii="Calibri" w:hAnsi="Calibri" w:cs="Arial"/>
          <w:sz w:val="22"/>
          <w:szCs w:val="22"/>
        </w:rPr>
        <w:t>Avtor oz. imetnik avtorske</w:t>
      </w:r>
      <w:r w:rsidR="00D75584" w:rsidRPr="000723D6">
        <w:rPr>
          <w:rFonts w:ascii="Calibri" w:hAnsi="Calibri" w:cs="Arial"/>
          <w:sz w:val="22"/>
          <w:szCs w:val="22"/>
        </w:rPr>
        <w:t xml:space="preserve"> pravic</w:t>
      </w:r>
      <w:r w:rsidRPr="000723D6">
        <w:rPr>
          <w:rFonts w:ascii="Calibri" w:hAnsi="Calibri" w:cs="Arial"/>
          <w:sz w:val="22"/>
          <w:szCs w:val="22"/>
        </w:rPr>
        <w:t>e</w:t>
      </w:r>
      <w:r w:rsidR="00D75584" w:rsidRPr="000723D6">
        <w:rPr>
          <w:rFonts w:ascii="Calibri" w:hAnsi="Calibri" w:cs="Arial"/>
          <w:sz w:val="22"/>
          <w:szCs w:val="22"/>
        </w:rPr>
        <w:t xml:space="preserve"> je seznanjen in se </w:t>
      </w:r>
      <w:r w:rsidR="00B3121D" w:rsidRPr="000723D6">
        <w:rPr>
          <w:rFonts w:ascii="Calibri" w:hAnsi="Calibri" w:cs="Arial"/>
          <w:sz w:val="22"/>
          <w:szCs w:val="22"/>
        </w:rPr>
        <w:t xml:space="preserve">zaveda, da v skladu s 151. členom trenutno veljavnega ZASP ne </w:t>
      </w:r>
      <w:r w:rsidR="006C4F95" w:rsidRPr="000723D6">
        <w:rPr>
          <w:rFonts w:ascii="Calibri" w:hAnsi="Calibri" w:cs="Arial"/>
          <w:sz w:val="22"/>
          <w:szCs w:val="22"/>
        </w:rPr>
        <w:t xml:space="preserve">sme in ne </w:t>
      </w:r>
      <w:r w:rsidR="00B3121D" w:rsidRPr="000723D6">
        <w:rPr>
          <w:rFonts w:ascii="Calibri" w:hAnsi="Calibri" w:cs="Arial"/>
          <w:sz w:val="22"/>
          <w:szCs w:val="22"/>
        </w:rPr>
        <w:t>more osebno in individualno upravljati mehaničnih pravic ali pa za upravljanje mehaničnih pravic pooblastiti druge fizične ali pravne osebe, dokler je kolektivno upravljanje mehaničnih pravic po tej pogodbi poverjeno Združenju SAZAS. V kolikor se bodo določila ZASP spremenila tako, da bodo vzporedno s kolektivnim upravljanjem mehaničnih prav</w:t>
      </w:r>
      <w:r w:rsidRPr="000723D6">
        <w:rPr>
          <w:rFonts w:ascii="Calibri" w:hAnsi="Calibri" w:cs="Arial"/>
          <w:sz w:val="22"/>
          <w:szCs w:val="22"/>
        </w:rPr>
        <w:t>ic avtorju oz. imetniku avtorske</w:t>
      </w:r>
      <w:r w:rsidR="00B3121D" w:rsidRPr="000723D6">
        <w:rPr>
          <w:rFonts w:ascii="Calibri" w:hAnsi="Calibri" w:cs="Arial"/>
          <w:sz w:val="22"/>
          <w:szCs w:val="22"/>
        </w:rPr>
        <w:t xml:space="preserve"> pravic</w:t>
      </w:r>
      <w:r w:rsidRPr="000723D6">
        <w:rPr>
          <w:rFonts w:ascii="Calibri" w:hAnsi="Calibri" w:cs="Arial"/>
          <w:sz w:val="22"/>
          <w:szCs w:val="22"/>
        </w:rPr>
        <w:t>e</w:t>
      </w:r>
      <w:r w:rsidR="00B3121D" w:rsidRPr="000723D6">
        <w:rPr>
          <w:rFonts w:ascii="Calibri" w:hAnsi="Calibri" w:cs="Arial"/>
          <w:sz w:val="22"/>
          <w:szCs w:val="22"/>
        </w:rPr>
        <w:t xml:space="preserve"> dovoljevala tudi individualno upravljanje in uveljavljanje mehaničnih pravic</w:t>
      </w:r>
      <w:r w:rsidR="00627EEE" w:rsidRPr="000723D6">
        <w:rPr>
          <w:rFonts w:ascii="Calibri" w:hAnsi="Calibri" w:cs="Arial"/>
          <w:sz w:val="22"/>
          <w:szCs w:val="22"/>
        </w:rPr>
        <w:t xml:space="preserve"> ali pa pooblastitev druge fizične ali pravne osebe za upravljanje in uveljavljanje mehaničnih pravic</w:t>
      </w:r>
      <w:r w:rsidR="00B3121D" w:rsidRPr="000723D6">
        <w:rPr>
          <w:rFonts w:ascii="Calibri" w:hAnsi="Calibri" w:cs="Arial"/>
          <w:sz w:val="22"/>
          <w:szCs w:val="22"/>
        </w:rPr>
        <w:t>, sta pogodbeni stranki soglasn</w:t>
      </w:r>
      <w:r w:rsidRPr="000723D6">
        <w:rPr>
          <w:rFonts w:ascii="Calibri" w:hAnsi="Calibri" w:cs="Arial"/>
          <w:sz w:val="22"/>
          <w:szCs w:val="22"/>
        </w:rPr>
        <w:t>i, da avtor oz. imetnik avtorske</w:t>
      </w:r>
      <w:r w:rsidR="00B3121D" w:rsidRPr="000723D6">
        <w:rPr>
          <w:rFonts w:ascii="Calibri" w:hAnsi="Calibri" w:cs="Arial"/>
          <w:sz w:val="22"/>
          <w:szCs w:val="22"/>
        </w:rPr>
        <w:t xml:space="preserve"> pravic</w:t>
      </w:r>
      <w:r w:rsidRPr="000723D6">
        <w:rPr>
          <w:rFonts w:ascii="Calibri" w:hAnsi="Calibri" w:cs="Arial"/>
          <w:sz w:val="22"/>
          <w:szCs w:val="22"/>
        </w:rPr>
        <w:t>e</w:t>
      </w:r>
      <w:r w:rsidR="00B3121D" w:rsidRPr="000723D6">
        <w:rPr>
          <w:rFonts w:ascii="Calibri" w:hAnsi="Calibri" w:cs="Arial"/>
          <w:sz w:val="22"/>
          <w:szCs w:val="22"/>
        </w:rPr>
        <w:t xml:space="preserve"> </w:t>
      </w:r>
      <w:r w:rsidR="00627EEE" w:rsidRPr="000723D6">
        <w:rPr>
          <w:rFonts w:ascii="Calibri" w:hAnsi="Calibri" w:cs="Arial"/>
          <w:sz w:val="22"/>
          <w:szCs w:val="22"/>
        </w:rPr>
        <w:t xml:space="preserve">brez predhodnega dovoljenja Združenja SAZAS </w:t>
      </w:r>
      <w:r w:rsidR="00B3121D" w:rsidRPr="000723D6">
        <w:rPr>
          <w:rFonts w:ascii="Calibri" w:hAnsi="Calibri" w:cs="Arial"/>
          <w:sz w:val="22"/>
          <w:szCs w:val="22"/>
        </w:rPr>
        <w:t xml:space="preserve">mehaničnih pravic ne bo </w:t>
      </w:r>
      <w:r w:rsidR="00EA519E" w:rsidRPr="000723D6">
        <w:rPr>
          <w:rFonts w:ascii="Calibri" w:hAnsi="Calibri" w:cs="Arial"/>
          <w:sz w:val="22"/>
          <w:szCs w:val="22"/>
        </w:rPr>
        <w:t xml:space="preserve">osebno </w:t>
      </w:r>
      <w:r w:rsidR="00B3121D" w:rsidRPr="000723D6">
        <w:rPr>
          <w:rFonts w:ascii="Calibri" w:hAnsi="Calibri" w:cs="Arial"/>
          <w:sz w:val="22"/>
          <w:szCs w:val="22"/>
        </w:rPr>
        <w:t xml:space="preserve">upravljal in uveljavljal </w:t>
      </w:r>
      <w:r w:rsidR="00627EEE" w:rsidRPr="000723D6">
        <w:rPr>
          <w:rFonts w:ascii="Calibri" w:hAnsi="Calibri" w:cs="Arial"/>
          <w:sz w:val="22"/>
          <w:szCs w:val="22"/>
        </w:rPr>
        <w:t>ali pa za slednje pooblastil drug</w:t>
      </w:r>
      <w:r w:rsidR="00EA519E" w:rsidRPr="000723D6">
        <w:rPr>
          <w:rFonts w:ascii="Calibri" w:hAnsi="Calibri" w:cs="Arial"/>
          <w:sz w:val="22"/>
          <w:szCs w:val="22"/>
        </w:rPr>
        <w:t>e</w:t>
      </w:r>
      <w:r w:rsidR="00627EEE" w:rsidRPr="000723D6">
        <w:rPr>
          <w:rFonts w:ascii="Calibri" w:hAnsi="Calibri" w:cs="Arial"/>
          <w:sz w:val="22"/>
          <w:szCs w:val="22"/>
        </w:rPr>
        <w:t xml:space="preserve"> fizičn</w:t>
      </w:r>
      <w:r w:rsidR="00EA519E" w:rsidRPr="000723D6">
        <w:rPr>
          <w:rFonts w:ascii="Calibri" w:hAnsi="Calibri" w:cs="Arial"/>
          <w:sz w:val="22"/>
          <w:szCs w:val="22"/>
        </w:rPr>
        <w:t>e</w:t>
      </w:r>
      <w:r w:rsidR="00627EEE" w:rsidRPr="000723D6">
        <w:rPr>
          <w:rFonts w:ascii="Calibri" w:hAnsi="Calibri" w:cs="Arial"/>
          <w:sz w:val="22"/>
          <w:szCs w:val="22"/>
        </w:rPr>
        <w:t xml:space="preserve"> ali pravn</w:t>
      </w:r>
      <w:r w:rsidR="00EA519E" w:rsidRPr="000723D6">
        <w:rPr>
          <w:rFonts w:ascii="Calibri" w:hAnsi="Calibri" w:cs="Arial"/>
          <w:sz w:val="22"/>
          <w:szCs w:val="22"/>
        </w:rPr>
        <w:t>e</w:t>
      </w:r>
      <w:r w:rsidR="00627EEE" w:rsidRPr="000723D6">
        <w:rPr>
          <w:rFonts w:ascii="Calibri" w:hAnsi="Calibri" w:cs="Arial"/>
          <w:sz w:val="22"/>
          <w:szCs w:val="22"/>
        </w:rPr>
        <w:t xml:space="preserve"> oseb</w:t>
      </w:r>
      <w:r w:rsidR="00CE4490" w:rsidRPr="000723D6">
        <w:rPr>
          <w:rFonts w:ascii="Calibri" w:hAnsi="Calibri" w:cs="Arial"/>
          <w:sz w:val="22"/>
          <w:szCs w:val="22"/>
        </w:rPr>
        <w:t>e</w:t>
      </w:r>
      <w:r w:rsidR="00627EEE" w:rsidRPr="000723D6">
        <w:rPr>
          <w:rFonts w:ascii="Calibri" w:hAnsi="Calibri" w:cs="Arial"/>
          <w:sz w:val="22"/>
          <w:szCs w:val="22"/>
        </w:rPr>
        <w:t xml:space="preserve">. </w:t>
      </w:r>
    </w:p>
    <w:p w:rsidR="002D72C1" w:rsidRPr="000723D6" w:rsidRDefault="002D72C1" w:rsidP="002D72C1">
      <w:pPr>
        <w:jc w:val="both"/>
        <w:rPr>
          <w:rFonts w:ascii="Calibri" w:hAnsi="Calibri" w:cs="Arial"/>
          <w:sz w:val="22"/>
          <w:szCs w:val="22"/>
        </w:rPr>
      </w:pPr>
    </w:p>
    <w:p w:rsidR="00B46DE0" w:rsidRPr="000723D6" w:rsidRDefault="002D72C1" w:rsidP="002D72C1">
      <w:pPr>
        <w:jc w:val="both"/>
        <w:rPr>
          <w:rFonts w:ascii="Calibri" w:hAnsi="Calibri" w:cs="Arial"/>
          <w:sz w:val="22"/>
          <w:szCs w:val="22"/>
        </w:rPr>
      </w:pPr>
      <w:r w:rsidRPr="000723D6">
        <w:rPr>
          <w:rFonts w:ascii="Calibri" w:hAnsi="Calibri" w:cs="Arial"/>
          <w:sz w:val="22"/>
          <w:szCs w:val="22"/>
        </w:rPr>
        <w:t xml:space="preserve">Avtor oz. imetnik </w:t>
      </w:r>
      <w:r w:rsidR="00DE2E94" w:rsidRPr="000723D6">
        <w:rPr>
          <w:rFonts w:ascii="Calibri" w:hAnsi="Calibri" w:cs="Arial"/>
          <w:sz w:val="22"/>
          <w:szCs w:val="22"/>
        </w:rPr>
        <w:t>avtorske</w:t>
      </w:r>
      <w:r w:rsidR="00BA4820" w:rsidRPr="000723D6">
        <w:rPr>
          <w:rFonts w:ascii="Calibri" w:hAnsi="Calibri" w:cs="Arial"/>
          <w:sz w:val="22"/>
          <w:szCs w:val="22"/>
        </w:rPr>
        <w:t xml:space="preserve"> </w:t>
      </w:r>
      <w:r w:rsidRPr="000723D6">
        <w:rPr>
          <w:rFonts w:ascii="Calibri" w:hAnsi="Calibri" w:cs="Arial"/>
          <w:sz w:val="22"/>
          <w:szCs w:val="22"/>
        </w:rPr>
        <w:t>pravic</w:t>
      </w:r>
      <w:r w:rsidR="00DE2E94" w:rsidRPr="000723D6">
        <w:rPr>
          <w:rFonts w:ascii="Calibri" w:hAnsi="Calibri" w:cs="Arial"/>
          <w:sz w:val="22"/>
          <w:szCs w:val="22"/>
        </w:rPr>
        <w:t>e</w:t>
      </w:r>
      <w:r w:rsidRPr="000723D6">
        <w:rPr>
          <w:rFonts w:ascii="Calibri" w:hAnsi="Calibri" w:cs="Arial"/>
          <w:sz w:val="22"/>
          <w:szCs w:val="22"/>
        </w:rPr>
        <w:t xml:space="preserve"> </w:t>
      </w:r>
      <w:r w:rsidR="00B46DE0" w:rsidRPr="000723D6">
        <w:rPr>
          <w:rFonts w:ascii="Calibri" w:hAnsi="Calibri" w:cs="Arial"/>
          <w:sz w:val="22"/>
          <w:szCs w:val="22"/>
        </w:rPr>
        <w:t xml:space="preserve">se bo vzdržal kakršnihkoli </w:t>
      </w:r>
      <w:r w:rsidR="003729E0" w:rsidRPr="000723D6">
        <w:rPr>
          <w:rFonts w:ascii="Calibri" w:hAnsi="Calibri" w:cs="Arial"/>
          <w:sz w:val="22"/>
          <w:szCs w:val="22"/>
        </w:rPr>
        <w:t>dejanj</w:t>
      </w:r>
      <w:r w:rsidR="00B46DE0" w:rsidRPr="000723D6">
        <w:rPr>
          <w:rFonts w:ascii="Calibri" w:hAnsi="Calibri" w:cs="Arial"/>
          <w:sz w:val="22"/>
          <w:szCs w:val="22"/>
        </w:rPr>
        <w:t>, ki bi lahko prizadel</w:t>
      </w:r>
      <w:r w:rsidR="003F0433" w:rsidRPr="000723D6">
        <w:rPr>
          <w:rFonts w:ascii="Calibri" w:hAnsi="Calibri" w:cs="Arial"/>
          <w:sz w:val="22"/>
          <w:szCs w:val="22"/>
        </w:rPr>
        <w:t>a</w:t>
      </w:r>
      <w:r w:rsidR="00B46DE0" w:rsidRPr="000723D6">
        <w:rPr>
          <w:rFonts w:ascii="Calibri" w:hAnsi="Calibri" w:cs="Arial"/>
          <w:sz w:val="22"/>
          <w:szCs w:val="22"/>
        </w:rPr>
        <w:t xml:space="preserve"> interese, ugled ali povzročil</w:t>
      </w:r>
      <w:r w:rsidR="00EE500E" w:rsidRPr="000723D6">
        <w:rPr>
          <w:rFonts w:ascii="Calibri" w:hAnsi="Calibri" w:cs="Arial"/>
          <w:sz w:val="22"/>
          <w:szCs w:val="22"/>
        </w:rPr>
        <w:t>a</w:t>
      </w:r>
      <w:r w:rsidR="00B46DE0" w:rsidRPr="000723D6">
        <w:rPr>
          <w:rFonts w:ascii="Calibri" w:hAnsi="Calibri" w:cs="Arial"/>
          <w:sz w:val="22"/>
          <w:szCs w:val="22"/>
        </w:rPr>
        <w:t xml:space="preserve"> škodo Združenju SAZA</w:t>
      </w:r>
      <w:r w:rsidR="0036147A" w:rsidRPr="000723D6">
        <w:rPr>
          <w:rFonts w:ascii="Calibri" w:hAnsi="Calibri" w:cs="Arial"/>
          <w:sz w:val="22"/>
          <w:szCs w:val="22"/>
        </w:rPr>
        <w:t xml:space="preserve">S. Vsako takšno ravnanje pomeni </w:t>
      </w:r>
      <w:r w:rsidR="00B46DE0" w:rsidRPr="000723D6">
        <w:rPr>
          <w:rFonts w:ascii="Calibri" w:hAnsi="Calibri" w:cs="Arial"/>
          <w:sz w:val="22"/>
          <w:szCs w:val="22"/>
        </w:rPr>
        <w:t>hujšo kršitev te pogodbe</w:t>
      </w:r>
      <w:r w:rsidR="005B1A20" w:rsidRPr="000723D6">
        <w:rPr>
          <w:rFonts w:ascii="Calibri" w:hAnsi="Calibri" w:cs="Arial"/>
          <w:sz w:val="22"/>
          <w:szCs w:val="22"/>
        </w:rPr>
        <w:t xml:space="preserve">, zaradi katere lahko Združenje SAZAS </w:t>
      </w:r>
      <w:r w:rsidR="00EF13F2" w:rsidRPr="000723D6">
        <w:rPr>
          <w:rFonts w:ascii="Calibri" w:hAnsi="Calibri" w:cs="Arial"/>
          <w:sz w:val="22"/>
          <w:szCs w:val="22"/>
        </w:rPr>
        <w:t xml:space="preserve">to </w:t>
      </w:r>
      <w:r w:rsidR="005B1A20" w:rsidRPr="000723D6">
        <w:rPr>
          <w:rFonts w:ascii="Calibri" w:hAnsi="Calibri" w:cs="Arial"/>
          <w:sz w:val="22"/>
          <w:szCs w:val="22"/>
        </w:rPr>
        <w:t>pogodbo odpove brez odpovednega roka</w:t>
      </w:r>
      <w:r w:rsidR="00B46DE0" w:rsidRPr="000723D6">
        <w:rPr>
          <w:rFonts w:ascii="Calibri" w:hAnsi="Calibri" w:cs="Arial"/>
          <w:sz w:val="22"/>
          <w:szCs w:val="22"/>
        </w:rPr>
        <w:t>.</w:t>
      </w:r>
    </w:p>
    <w:p w:rsidR="00B46DE0" w:rsidRPr="000723D6" w:rsidRDefault="00B46DE0" w:rsidP="00B46DE0">
      <w:pPr>
        <w:jc w:val="both"/>
        <w:rPr>
          <w:rFonts w:ascii="Calibri" w:hAnsi="Calibri" w:cs="Arial"/>
          <w:sz w:val="22"/>
          <w:szCs w:val="22"/>
        </w:rPr>
      </w:pPr>
    </w:p>
    <w:p w:rsidR="00B46DE0" w:rsidRPr="000723D6" w:rsidRDefault="002D72C1" w:rsidP="002D72C1">
      <w:pPr>
        <w:jc w:val="both"/>
        <w:rPr>
          <w:rFonts w:ascii="Calibri" w:hAnsi="Calibri" w:cs="Arial"/>
          <w:sz w:val="22"/>
          <w:szCs w:val="22"/>
        </w:rPr>
      </w:pPr>
      <w:r w:rsidRPr="000723D6">
        <w:rPr>
          <w:rFonts w:ascii="Calibri" w:hAnsi="Calibri" w:cs="Arial"/>
          <w:sz w:val="22"/>
          <w:szCs w:val="22"/>
        </w:rPr>
        <w:t xml:space="preserve">Avtor oz. imetnik </w:t>
      </w:r>
      <w:r w:rsidR="00A93DE8" w:rsidRPr="000723D6">
        <w:rPr>
          <w:rFonts w:ascii="Calibri" w:hAnsi="Calibri" w:cs="Arial"/>
          <w:sz w:val="22"/>
          <w:szCs w:val="22"/>
        </w:rPr>
        <w:t>avtorske</w:t>
      </w:r>
      <w:r w:rsidR="00BA4820" w:rsidRPr="000723D6">
        <w:rPr>
          <w:rFonts w:ascii="Calibri" w:hAnsi="Calibri" w:cs="Arial"/>
          <w:sz w:val="22"/>
          <w:szCs w:val="22"/>
        </w:rPr>
        <w:t xml:space="preserve"> </w:t>
      </w:r>
      <w:r w:rsidRPr="000723D6">
        <w:rPr>
          <w:rFonts w:ascii="Calibri" w:hAnsi="Calibri" w:cs="Arial"/>
          <w:sz w:val="22"/>
          <w:szCs w:val="22"/>
        </w:rPr>
        <w:t>pravic</w:t>
      </w:r>
      <w:r w:rsidR="00A93DE8" w:rsidRPr="000723D6">
        <w:rPr>
          <w:rFonts w:ascii="Calibri" w:hAnsi="Calibri" w:cs="Arial"/>
          <w:sz w:val="22"/>
          <w:szCs w:val="22"/>
        </w:rPr>
        <w:t>e</w:t>
      </w:r>
      <w:r w:rsidR="00B46DE0" w:rsidRPr="000723D6">
        <w:rPr>
          <w:rFonts w:ascii="Calibri" w:hAnsi="Calibri" w:cs="Arial"/>
          <w:sz w:val="22"/>
          <w:szCs w:val="22"/>
        </w:rPr>
        <w:t xml:space="preserve"> </w:t>
      </w:r>
      <w:r w:rsidR="005A11DB" w:rsidRPr="000723D6">
        <w:rPr>
          <w:rFonts w:ascii="Calibri" w:hAnsi="Calibri" w:cs="Arial"/>
          <w:sz w:val="22"/>
          <w:szCs w:val="22"/>
        </w:rPr>
        <w:t>je</w:t>
      </w:r>
      <w:r w:rsidR="00B46DE0" w:rsidRPr="000723D6">
        <w:rPr>
          <w:rFonts w:ascii="Calibri" w:hAnsi="Calibri" w:cs="Arial"/>
          <w:sz w:val="22"/>
          <w:szCs w:val="22"/>
        </w:rPr>
        <w:t xml:space="preserve"> Združenje SAZAS </w:t>
      </w:r>
      <w:r w:rsidR="005A11DB" w:rsidRPr="000723D6">
        <w:rPr>
          <w:rFonts w:ascii="Calibri" w:hAnsi="Calibri" w:cs="Arial"/>
          <w:sz w:val="22"/>
          <w:szCs w:val="22"/>
        </w:rPr>
        <w:t xml:space="preserve">dolžan </w:t>
      </w:r>
      <w:r w:rsidR="00B46DE0" w:rsidRPr="000723D6">
        <w:rPr>
          <w:rFonts w:ascii="Calibri" w:hAnsi="Calibri" w:cs="Arial"/>
          <w:sz w:val="22"/>
          <w:szCs w:val="22"/>
        </w:rPr>
        <w:t>obvesti</w:t>
      </w:r>
      <w:r w:rsidR="005A11DB" w:rsidRPr="000723D6">
        <w:rPr>
          <w:rFonts w:ascii="Calibri" w:hAnsi="Calibri" w:cs="Arial"/>
          <w:sz w:val="22"/>
          <w:szCs w:val="22"/>
        </w:rPr>
        <w:t>ti</w:t>
      </w:r>
      <w:r w:rsidR="00B46DE0" w:rsidRPr="000723D6">
        <w:rPr>
          <w:rFonts w:ascii="Calibri" w:hAnsi="Calibri" w:cs="Arial"/>
          <w:sz w:val="22"/>
          <w:szCs w:val="22"/>
        </w:rPr>
        <w:t xml:space="preserve"> o morebitnih spreme</w:t>
      </w:r>
      <w:r w:rsidR="00755F83" w:rsidRPr="000723D6">
        <w:rPr>
          <w:rFonts w:ascii="Calibri" w:hAnsi="Calibri" w:cs="Arial"/>
          <w:sz w:val="22"/>
          <w:szCs w:val="22"/>
        </w:rPr>
        <w:t>m</w:t>
      </w:r>
      <w:r w:rsidR="00B46DE0" w:rsidRPr="000723D6">
        <w:rPr>
          <w:rFonts w:ascii="Calibri" w:hAnsi="Calibri" w:cs="Arial"/>
          <w:sz w:val="22"/>
          <w:szCs w:val="22"/>
        </w:rPr>
        <w:t xml:space="preserve">bah </w:t>
      </w:r>
      <w:r w:rsidR="00A93DE8" w:rsidRPr="000723D6">
        <w:rPr>
          <w:rFonts w:ascii="Calibri" w:hAnsi="Calibri" w:cs="Arial"/>
          <w:sz w:val="22"/>
          <w:szCs w:val="22"/>
        </w:rPr>
        <w:t>(</w:t>
      </w:r>
      <w:r w:rsidR="00B46DE0" w:rsidRPr="000723D6">
        <w:rPr>
          <w:rFonts w:ascii="Calibri" w:hAnsi="Calibri" w:cs="Arial"/>
          <w:sz w:val="22"/>
          <w:szCs w:val="22"/>
        </w:rPr>
        <w:t>osebnih</w:t>
      </w:r>
      <w:r w:rsidR="00A93DE8" w:rsidRPr="000723D6">
        <w:rPr>
          <w:rFonts w:ascii="Calibri" w:hAnsi="Calibri" w:cs="Arial"/>
          <w:sz w:val="22"/>
          <w:szCs w:val="22"/>
        </w:rPr>
        <w:t>)</w:t>
      </w:r>
      <w:r w:rsidR="00B46DE0" w:rsidRPr="000723D6">
        <w:rPr>
          <w:rFonts w:ascii="Calibri" w:hAnsi="Calibri" w:cs="Arial"/>
          <w:sz w:val="22"/>
          <w:szCs w:val="22"/>
        </w:rPr>
        <w:t xml:space="preserve"> podatkov, navedenih v tej pogodbi, najkasneje v 30 (tridesetih) dneh po nastalih spremem</w:t>
      </w:r>
      <w:r w:rsidR="00755F83" w:rsidRPr="000723D6">
        <w:rPr>
          <w:rFonts w:ascii="Calibri" w:hAnsi="Calibri" w:cs="Arial"/>
          <w:sz w:val="22"/>
          <w:szCs w:val="22"/>
        </w:rPr>
        <w:t>bah.</w:t>
      </w:r>
      <w:r w:rsidR="00A93DE8" w:rsidRPr="000723D6">
        <w:rPr>
          <w:rFonts w:ascii="Calibri" w:hAnsi="Calibri" w:cs="Arial"/>
          <w:sz w:val="22"/>
          <w:szCs w:val="22"/>
        </w:rPr>
        <w:t xml:space="preserve"> Avtor oz. imetnik avtorske</w:t>
      </w:r>
      <w:r w:rsidR="00DA63A1" w:rsidRPr="000723D6">
        <w:rPr>
          <w:rFonts w:ascii="Calibri" w:hAnsi="Calibri" w:cs="Arial"/>
          <w:sz w:val="22"/>
          <w:szCs w:val="22"/>
        </w:rPr>
        <w:t xml:space="preserve"> pravic</w:t>
      </w:r>
      <w:r w:rsidR="00A93DE8" w:rsidRPr="000723D6">
        <w:rPr>
          <w:rFonts w:ascii="Calibri" w:hAnsi="Calibri" w:cs="Arial"/>
          <w:sz w:val="22"/>
          <w:szCs w:val="22"/>
        </w:rPr>
        <w:t>e</w:t>
      </w:r>
      <w:r w:rsidR="00DA63A1" w:rsidRPr="000723D6">
        <w:rPr>
          <w:rFonts w:ascii="Calibri" w:hAnsi="Calibri" w:cs="Arial"/>
          <w:sz w:val="22"/>
          <w:szCs w:val="22"/>
        </w:rPr>
        <w:t xml:space="preserve"> se Združenju SAZAS tudi zavezuje, da bo najkasneje v 30 (tridesetih) dneh po pozivu Združenja SAZAS, slednjemu dostavil vse potrebne informacije in dokumente, ki jih potrebuje za kolektivno upravljanje njegovih mehaničnih</w:t>
      </w:r>
      <w:r w:rsidR="00F578D7" w:rsidRPr="000723D6">
        <w:rPr>
          <w:rFonts w:ascii="Calibri" w:hAnsi="Calibri" w:cs="Arial"/>
          <w:sz w:val="22"/>
          <w:szCs w:val="22"/>
        </w:rPr>
        <w:t xml:space="preserve"> pravic, ter da bo Združenju SAZAS pravilno in pravočasno prijavljal vsa svoja glasbena dela ter Združenje SAZAS obveščal o morebitnih prenosih mehaničnih pravic na druge fizične in pravne osebe.</w:t>
      </w:r>
    </w:p>
    <w:p w:rsidR="00EF13F2" w:rsidRPr="000723D6" w:rsidRDefault="00EF13F2" w:rsidP="002D72C1">
      <w:pPr>
        <w:jc w:val="both"/>
        <w:rPr>
          <w:rFonts w:ascii="Calibri" w:hAnsi="Calibri" w:cs="Arial"/>
          <w:sz w:val="22"/>
          <w:szCs w:val="22"/>
        </w:rPr>
      </w:pPr>
    </w:p>
    <w:p w:rsidR="00EF13F2" w:rsidRPr="000723D6" w:rsidRDefault="00A93DE8" w:rsidP="002D72C1">
      <w:pPr>
        <w:jc w:val="both"/>
        <w:rPr>
          <w:rFonts w:ascii="Calibri" w:hAnsi="Calibri" w:cs="Arial"/>
          <w:sz w:val="22"/>
          <w:szCs w:val="22"/>
        </w:rPr>
      </w:pPr>
      <w:r w:rsidRPr="000723D6">
        <w:rPr>
          <w:rFonts w:ascii="Calibri" w:hAnsi="Calibri" w:cs="Arial"/>
          <w:sz w:val="22"/>
          <w:szCs w:val="22"/>
        </w:rPr>
        <w:t>Avtor oz. imetnik avtorske</w:t>
      </w:r>
      <w:r w:rsidR="00EF13F2" w:rsidRPr="000723D6">
        <w:rPr>
          <w:rFonts w:ascii="Calibri" w:hAnsi="Calibri" w:cs="Arial"/>
          <w:sz w:val="22"/>
          <w:szCs w:val="22"/>
        </w:rPr>
        <w:t xml:space="preserve"> pravic</w:t>
      </w:r>
      <w:r w:rsidRPr="000723D6">
        <w:rPr>
          <w:rFonts w:ascii="Calibri" w:hAnsi="Calibri" w:cs="Arial"/>
          <w:sz w:val="22"/>
          <w:szCs w:val="22"/>
        </w:rPr>
        <w:t>e</w:t>
      </w:r>
      <w:r w:rsidR="00EF13F2" w:rsidRPr="000723D6">
        <w:rPr>
          <w:rFonts w:ascii="Calibri" w:hAnsi="Calibri" w:cs="Arial"/>
          <w:sz w:val="22"/>
          <w:szCs w:val="22"/>
        </w:rPr>
        <w:t xml:space="preserve"> </w:t>
      </w:r>
      <w:r w:rsidR="001E19F8" w:rsidRPr="000723D6">
        <w:rPr>
          <w:rFonts w:ascii="Calibri" w:hAnsi="Calibri" w:cs="Arial"/>
          <w:sz w:val="22"/>
          <w:szCs w:val="22"/>
        </w:rPr>
        <w:t>in Združenje SAZAS njunih</w:t>
      </w:r>
      <w:r w:rsidR="00EF13F2" w:rsidRPr="000723D6">
        <w:rPr>
          <w:rFonts w:ascii="Calibri" w:hAnsi="Calibri" w:cs="Arial"/>
          <w:sz w:val="22"/>
          <w:szCs w:val="22"/>
        </w:rPr>
        <w:t xml:space="preserve"> terjatev, ki izhajajo iz te pogodbe, ne sme</w:t>
      </w:r>
      <w:r w:rsidR="001E19F8" w:rsidRPr="000723D6">
        <w:rPr>
          <w:rFonts w:ascii="Calibri" w:hAnsi="Calibri" w:cs="Arial"/>
          <w:sz w:val="22"/>
          <w:szCs w:val="22"/>
        </w:rPr>
        <w:t>ta</w:t>
      </w:r>
      <w:r w:rsidR="00EF13F2" w:rsidRPr="000723D6">
        <w:rPr>
          <w:rFonts w:ascii="Calibri" w:hAnsi="Calibri" w:cs="Arial"/>
          <w:sz w:val="22"/>
          <w:szCs w:val="22"/>
        </w:rPr>
        <w:t xml:space="preserve"> odstopiti drugim </w:t>
      </w:r>
      <w:r w:rsidR="008C6D30" w:rsidRPr="000723D6">
        <w:rPr>
          <w:rFonts w:ascii="Calibri" w:hAnsi="Calibri" w:cs="Arial"/>
          <w:sz w:val="22"/>
          <w:szCs w:val="22"/>
        </w:rPr>
        <w:t>fizičnim in pravnim osebam</w:t>
      </w:r>
      <w:r w:rsidR="00EF13F2" w:rsidRPr="000723D6">
        <w:rPr>
          <w:rFonts w:ascii="Calibri" w:hAnsi="Calibri" w:cs="Arial"/>
          <w:sz w:val="22"/>
          <w:szCs w:val="22"/>
        </w:rPr>
        <w:t xml:space="preserve">. </w:t>
      </w:r>
    </w:p>
    <w:p w:rsidR="00C02D96" w:rsidRPr="000723D6" w:rsidRDefault="00C02D96" w:rsidP="002D72C1">
      <w:pPr>
        <w:jc w:val="both"/>
        <w:rPr>
          <w:rFonts w:ascii="Calibri" w:hAnsi="Calibri" w:cs="Arial"/>
          <w:sz w:val="22"/>
          <w:szCs w:val="22"/>
        </w:rPr>
      </w:pPr>
    </w:p>
    <w:p w:rsidR="00EF13F2" w:rsidRPr="000723D6" w:rsidRDefault="00EF13F2" w:rsidP="00C02D96">
      <w:pPr>
        <w:jc w:val="center"/>
        <w:rPr>
          <w:rFonts w:ascii="Calibri" w:hAnsi="Calibri" w:cs="Arial"/>
          <w:b/>
          <w:sz w:val="22"/>
          <w:szCs w:val="22"/>
        </w:rPr>
      </w:pPr>
    </w:p>
    <w:p w:rsidR="00B46DE0" w:rsidRPr="000723D6" w:rsidRDefault="00EF13F2" w:rsidP="00B46DE0">
      <w:pPr>
        <w:jc w:val="center"/>
        <w:rPr>
          <w:rFonts w:ascii="Calibri" w:hAnsi="Calibri" w:cs="Arial"/>
          <w:b/>
          <w:sz w:val="22"/>
          <w:szCs w:val="22"/>
        </w:rPr>
      </w:pPr>
      <w:r w:rsidRPr="000723D6">
        <w:rPr>
          <w:rFonts w:ascii="Calibri" w:hAnsi="Calibri" w:cs="Arial"/>
          <w:b/>
          <w:sz w:val="22"/>
          <w:szCs w:val="22"/>
        </w:rPr>
        <w:t>5</w:t>
      </w:r>
      <w:r w:rsidR="00B46DE0" w:rsidRPr="000723D6">
        <w:rPr>
          <w:rFonts w:ascii="Calibri" w:hAnsi="Calibri" w:cs="Arial"/>
          <w:b/>
          <w:sz w:val="22"/>
          <w:szCs w:val="22"/>
        </w:rPr>
        <w:t>. člen</w:t>
      </w:r>
    </w:p>
    <w:p w:rsidR="00B46DE0" w:rsidRPr="000723D6" w:rsidRDefault="00B46DE0" w:rsidP="00B46DE0">
      <w:pPr>
        <w:jc w:val="center"/>
        <w:rPr>
          <w:rFonts w:ascii="Calibri" w:hAnsi="Calibri" w:cs="Arial"/>
          <w:b/>
          <w:sz w:val="22"/>
          <w:szCs w:val="22"/>
        </w:rPr>
      </w:pPr>
      <w:r w:rsidRPr="000723D6">
        <w:rPr>
          <w:rFonts w:ascii="Calibri" w:hAnsi="Calibri" w:cs="Arial"/>
          <w:b/>
          <w:sz w:val="22"/>
          <w:szCs w:val="22"/>
        </w:rPr>
        <w:t>Trajanje pogodbe</w:t>
      </w:r>
    </w:p>
    <w:p w:rsidR="00B46DE0" w:rsidRPr="000723D6" w:rsidRDefault="00B46DE0" w:rsidP="00B46DE0">
      <w:pPr>
        <w:jc w:val="center"/>
        <w:rPr>
          <w:rFonts w:ascii="Calibri" w:hAnsi="Calibri" w:cs="Arial"/>
          <w:b/>
          <w:sz w:val="22"/>
          <w:szCs w:val="22"/>
        </w:rPr>
      </w:pPr>
    </w:p>
    <w:p w:rsidR="00EF13F2" w:rsidRPr="000723D6" w:rsidRDefault="00B46DE0" w:rsidP="00EE4667">
      <w:pPr>
        <w:jc w:val="both"/>
        <w:rPr>
          <w:rFonts w:ascii="Calibri" w:hAnsi="Calibri" w:cs="Arial"/>
          <w:sz w:val="22"/>
          <w:szCs w:val="22"/>
        </w:rPr>
      </w:pPr>
      <w:r w:rsidRPr="000723D6">
        <w:rPr>
          <w:rFonts w:ascii="Calibri" w:hAnsi="Calibri" w:cs="Arial"/>
          <w:sz w:val="22"/>
          <w:szCs w:val="22"/>
        </w:rPr>
        <w:t>Pogodba je sklenjena</w:t>
      </w:r>
      <w:r w:rsidR="00EF13F2" w:rsidRPr="000723D6">
        <w:rPr>
          <w:rFonts w:ascii="Calibri" w:hAnsi="Calibri" w:cs="Arial"/>
          <w:sz w:val="22"/>
          <w:szCs w:val="22"/>
        </w:rPr>
        <w:t xml:space="preserve"> in začne veljati z dnem, ko jo podpišeta obe pogodbeni stranki</w:t>
      </w:r>
      <w:r w:rsidR="00B22811" w:rsidRPr="000723D6">
        <w:rPr>
          <w:rFonts w:ascii="Calibri" w:hAnsi="Calibri" w:cs="Arial"/>
          <w:sz w:val="22"/>
          <w:szCs w:val="22"/>
        </w:rPr>
        <w:t>, tj. z dnem kasnejšega da</w:t>
      </w:r>
      <w:r w:rsidR="003A4EA0" w:rsidRPr="000723D6">
        <w:rPr>
          <w:rFonts w:ascii="Calibri" w:hAnsi="Calibri" w:cs="Arial"/>
          <w:sz w:val="22"/>
          <w:szCs w:val="22"/>
        </w:rPr>
        <w:t>tuma, ki je naveden pri podpisu</w:t>
      </w:r>
      <w:r w:rsidR="00B22811" w:rsidRPr="000723D6">
        <w:rPr>
          <w:rFonts w:ascii="Calibri" w:hAnsi="Calibri" w:cs="Arial"/>
          <w:sz w:val="22"/>
          <w:szCs w:val="22"/>
        </w:rPr>
        <w:t xml:space="preserve"> pogodbenih strank</w:t>
      </w:r>
      <w:r w:rsidR="00EF13F2" w:rsidRPr="000723D6">
        <w:rPr>
          <w:rFonts w:ascii="Calibri" w:hAnsi="Calibri" w:cs="Arial"/>
          <w:sz w:val="22"/>
          <w:szCs w:val="22"/>
        </w:rPr>
        <w:t xml:space="preserve">. </w:t>
      </w:r>
    </w:p>
    <w:p w:rsidR="00EF13F2" w:rsidRPr="000723D6" w:rsidRDefault="00EF13F2" w:rsidP="00EE4667">
      <w:pPr>
        <w:jc w:val="both"/>
        <w:rPr>
          <w:rFonts w:ascii="Calibri" w:hAnsi="Calibri" w:cs="Arial"/>
          <w:sz w:val="22"/>
          <w:szCs w:val="22"/>
        </w:rPr>
      </w:pPr>
    </w:p>
    <w:p w:rsidR="00EF13F2" w:rsidRPr="000723D6" w:rsidRDefault="00EF13F2" w:rsidP="00EE4667">
      <w:pPr>
        <w:jc w:val="both"/>
        <w:rPr>
          <w:rFonts w:ascii="Calibri" w:hAnsi="Calibri" w:cs="Arial"/>
          <w:sz w:val="22"/>
          <w:szCs w:val="22"/>
        </w:rPr>
      </w:pPr>
      <w:r w:rsidRPr="000723D6">
        <w:rPr>
          <w:rFonts w:ascii="Calibri" w:hAnsi="Calibri" w:cs="Arial"/>
          <w:sz w:val="22"/>
          <w:szCs w:val="22"/>
        </w:rPr>
        <w:t xml:space="preserve">Pogodba se sklepa za obdobje 5 (pet) let od dneva njene </w:t>
      </w:r>
      <w:r w:rsidR="00F61928" w:rsidRPr="000723D6">
        <w:rPr>
          <w:rFonts w:ascii="Calibri" w:hAnsi="Calibri" w:cs="Arial"/>
          <w:sz w:val="22"/>
          <w:szCs w:val="22"/>
        </w:rPr>
        <w:t xml:space="preserve">sklenitve in </w:t>
      </w:r>
      <w:r w:rsidRPr="000723D6">
        <w:rPr>
          <w:rFonts w:ascii="Calibri" w:hAnsi="Calibri" w:cs="Arial"/>
          <w:sz w:val="22"/>
          <w:szCs w:val="22"/>
        </w:rPr>
        <w:t xml:space="preserve">veljavnosti, pri čemer se njeno trajanje in veljavnost ob izteku posameznega petletnega obdobja </w:t>
      </w:r>
      <w:r w:rsidR="00D8397A" w:rsidRPr="000723D6">
        <w:rPr>
          <w:rFonts w:ascii="Calibri" w:hAnsi="Calibri" w:cs="Arial"/>
          <w:sz w:val="22"/>
          <w:szCs w:val="22"/>
        </w:rPr>
        <w:t xml:space="preserve">neomejenokrat </w:t>
      </w:r>
      <w:r w:rsidRPr="000723D6">
        <w:rPr>
          <w:rFonts w:ascii="Calibri" w:hAnsi="Calibri" w:cs="Arial"/>
          <w:sz w:val="22"/>
          <w:szCs w:val="22"/>
        </w:rPr>
        <w:t xml:space="preserve">avtomatično podaljšujeta za naslednjih 5 (pet) let. </w:t>
      </w:r>
    </w:p>
    <w:p w:rsidR="00EF13F2" w:rsidRPr="000723D6" w:rsidRDefault="00EF13F2" w:rsidP="00EE4667">
      <w:pPr>
        <w:jc w:val="both"/>
        <w:rPr>
          <w:rFonts w:ascii="Calibri" w:hAnsi="Calibri" w:cs="Arial"/>
          <w:sz w:val="22"/>
          <w:szCs w:val="22"/>
        </w:rPr>
      </w:pPr>
    </w:p>
    <w:p w:rsidR="00AF658E" w:rsidRPr="000723D6" w:rsidRDefault="00FC5177" w:rsidP="00B46DE0">
      <w:pPr>
        <w:jc w:val="both"/>
        <w:rPr>
          <w:rFonts w:ascii="Calibri" w:hAnsi="Calibri" w:cs="Arial"/>
          <w:sz w:val="22"/>
          <w:szCs w:val="22"/>
        </w:rPr>
      </w:pPr>
      <w:r w:rsidRPr="000723D6">
        <w:rPr>
          <w:rFonts w:ascii="Calibri" w:hAnsi="Calibri" w:cs="Arial"/>
          <w:sz w:val="22"/>
          <w:szCs w:val="22"/>
        </w:rPr>
        <w:t>Avtor oz. imetnik</w:t>
      </w:r>
      <w:r w:rsidR="003A4EA0" w:rsidRPr="000723D6">
        <w:rPr>
          <w:rFonts w:ascii="Calibri" w:hAnsi="Calibri" w:cs="Arial"/>
          <w:sz w:val="22"/>
          <w:szCs w:val="22"/>
        </w:rPr>
        <w:t xml:space="preserve"> avtorske</w:t>
      </w:r>
      <w:r w:rsidRPr="000723D6">
        <w:rPr>
          <w:rFonts w:ascii="Calibri" w:hAnsi="Calibri" w:cs="Arial"/>
          <w:sz w:val="22"/>
          <w:szCs w:val="22"/>
        </w:rPr>
        <w:t xml:space="preserve"> pravic</w:t>
      </w:r>
      <w:r w:rsidR="003A4EA0" w:rsidRPr="000723D6">
        <w:rPr>
          <w:rFonts w:ascii="Calibri" w:hAnsi="Calibri" w:cs="Arial"/>
          <w:sz w:val="22"/>
          <w:szCs w:val="22"/>
        </w:rPr>
        <w:t>e</w:t>
      </w:r>
      <w:r w:rsidRPr="000723D6">
        <w:rPr>
          <w:rFonts w:ascii="Calibri" w:hAnsi="Calibri" w:cs="Arial"/>
          <w:sz w:val="22"/>
          <w:szCs w:val="22"/>
        </w:rPr>
        <w:t xml:space="preserve"> lahko </w:t>
      </w:r>
      <w:r w:rsidR="00EF13F2" w:rsidRPr="000723D6">
        <w:rPr>
          <w:rFonts w:ascii="Calibri" w:hAnsi="Calibri" w:cs="Arial"/>
          <w:sz w:val="22"/>
          <w:szCs w:val="22"/>
        </w:rPr>
        <w:t>glede na dolgotrajno naravo pogodbene</w:t>
      </w:r>
      <w:r w:rsidR="009430AC" w:rsidRPr="000723D6">
        <w:rPr>
          <w:rFonts w:ascii="Calibri" w:hAnsi="Calibri" w:cs="Arial"/>
          <w:sz w:val="22"/>
          <w:szCs w:val="22"/>
        </w:rPr>
        <w:t>ga</w:t>
      </w:r>
      <w:r w:rsidR="00EF13F2" w:rsidRPr="000723D6">
        <w:rPr>
          <w:rFonts w:ascii="Calibri" w:hAnsi="Calibri" w:cs="Arial"/>
          <w:sz w:val="22"/>
          <w:szCs w:val="22"/>
        </w:rPr>
        <w:t xml:space="preserve"> razmerja </w:t>
      </w:r>
      <w:r w:rsidR="009430AC" w:rsidRPr="000723D6">
        <w:rPr>
          <w:rFonts w:ascii="Calibri" w:hAnsi="Calibri" w:cs="Arial"/>
          <w:sz w:val="22"/>
          <w:szCs w:val="22"/>
        </w:rPr>
        <w:t>in upoštevajoč avtomatično podaljševanje trajanja pogodbe</w:t>
      </w:r>
      <w:r w:rsidR="003A4EA0" w:rsidRPr="000723D6">
        <w:rPr>
          <w:rFonts w:ascii="Calibri" w:hAnsi="Calibri" w:cs="Arial"/>
          <w:sz w:val="22"/>
          <w:szCs w:val="22"/>
        </w:rPr>
        <w:t>,</w:t>
      </w:r>
      <w:r w:rsidR="009430AC" w:rsidRPr="000723D6">
        <w:rPr>
          <w:rFonts w:ascii="Calibri" w:hAnsi="Calibri" w:cs="Arial"/>
          <w:sz w:val="22"/>
          <w:szCs w:val="22"/>
        </w:rPr>
        <w:t xml:space="preserve"> </w:t>
      </w:r>
      <w:r w:rsidRPr="000723D6">
        <w:rPr>
          <w:rFonts w:ascii="Calibri" w:hAnsi="Calibri" w:cs="Arial"/>
          <w:sz w:val="22"/>
          <w:szCs w:val="22"/>
        </w:rPr>
        <w:t>to pogodbo</w:t>
      </w:r>
      <w:r w:rsidR="00EF13F2" w:rsidRPr="000723D6">
        <w:rPr>
          <w:rFonts w:ascii="Calibri" w:hAnsi="Calibri" w:cs="Arial"/>
          <w:sz w:val="22"/>
          <w:szCs w:val="22"/>
        </w:rPr>
        <w:t xml:space="preserve"> </w:t>
      </w:r>
      <w:r w:rsidR="009430AC" w:rsidRPr="000723D6">
        <w:rPr>
          <w:rFonts w:ascii="Calibri" w:hAnsi="Calibri" w:cs="Arial"/>
          <w:sz w:val="22"/>
          <w:szCs w:val="22"/>
        </w:rPr>
        <w:t xml:space="preserve">odpove </w:t>
      </w:r>
      <w:r w:rsidR="00EF13F2" w:rsidRPr="000723D6">
        <w:rPr>
          <w:rFonts w:ascii="Calibri" w:hAnsi="Calibri" w:cs="Arial"/>
          <w:sz w:val="22"/>
          <w:szCs w:val="22"/>
        </w:rPr>
        <w:t xml:space="preserve">brez podaje posebnega razloga </w:t>
      </w:r>
      <w:r w:rsidR="00AF658E" w:rsidRPr="000723D6">
        <w:rPr>
          <w:rFonts w:ascii="Calibri" w:hAnsi="Calibri" w:cs="Arial"/>
          <w:sz w:val="22"/>
          <w:szCs w:val="22"/>
        </w:rPr>
        <w:t>na naslednji način:</w:t>
      </w:r>
    </w:p>
    <w:p w:rsidR="00AF658E" w:rsidRPr="000723D6" w:rsidRDefault="00AF658E" w:rsidP="00EB6F82">
      <w:pPr>
        <w:numPr>
          <w:ilvl w:val="0"/>
          <w:numId w:val="15"/>
        </w:numPr>
        <w:jc w:val="both"/>
        <w:rPr>
          <w:rFonts w:ascii="Calibri" w:hAnsi="Calibri" w:cs="Arial"/>
          <w:sz w:val="22"/>
          <w:szCs w:val="22"/>
        </w:rPr>
      </w:pPr>
      <w:r w:rsidRPr="000723D6">
        <w:rPr>
          <w:rFonts w:ascii="Calibri" w:hAnsi="Calibri" w:cs="Arial"/>
          <w:sz w:val="22"/>
          <w:szCs w:val="22"/>
        </w:rPr>
        <w:t>o</w:t>
      </w:r>
      <w:r w:rsidR="007D3FCD" w:rsidRPr="000723D6">
        <w:rPr>
          <w:rFonts w:ascii="Calibri" w:hAnsi="Calibri" w:cs="Arial"/>
          <w:sz w:val="22"/>
          <w:szCs w:val="22"/>
        </w:rPr>
        <w:t xml:space="preserve">dpoved </w:t>
      </w:r>
      <w:r w:rsidR="00F61928" w:rsidRPr="000723D6">
        <w:rPr>
          <w:rFonts w:ascii="Calibri" w:hAnsi="Calibri" w:cs="Arial"/>
          <w:sz w:val="22"/>
          <w:szCs w:val="22"/>
        </w:rPr>
        <w:t xml:space="preserve">pogodbe mora biti pisna in </w:t>
      </w:r>
      <w:r w:rsidR="00EF13F2" w:rsidRPr="000723D6">
        <w:rPr>
          <w:rFonts w:ascii="Calibri" w:hAnsi="Calibri" w:cs="Arial"/>
          <w:sz w:val="22"/>
          <w:szCs w:val="22"/>
        </w:rPr>
        <w:t>učinkuje, če j</w:t>
      </w:r>
      <w:r w:rsidR="009430AC" w:rsidRPr="000723D6">
        <w:rPr>
          <w:rFonts w:ascii="Calibri" w:hAnsi="Calibri" w:cs="Arial"/>
          <w:sz w:val="22"/>
          <w:szCs w:val="22"/>
        </w:rPr>
        <w:t>o avtor</w:t>
      </w:r>
      <w:r w:rsidR="003A4EA0" w:rsidRPr="000723D6">
        <w:rPr>
          <w:rFonts w:ascii="Calibri" w:hAnsi="Calibri" w:cs="Arial"/>
          <w:sz w:val="22"/>
          <w:szCs w:val="22"/>
        </w:rPr>
        <w:t xml:space="preserve"> oz. imetnik avtorske</w:t>
      </w:r>
      <w:r w:rsidRPr="000723D6">
        <w:rPr>
          <w:rFonts w:ascii="Calibri" w:hAnsi="Calibri" w:cs="Arial"/>
          <w:sz w:val="22"/>
          <w:szCs w:val="22"/>
        </w:rPr>
        <w:t xml:space="preserve"> pravic</w:t>
      </w:r>
      <w:r w:rsidR="003A4EA0" w:rsidRPr="000723D6">
        <w:rPr>
          <w:rFonts w:ascii="Calibri" w:hAnsi="Calibri" w:cs="Arial"/>
          <w:sz w:val="22"/>
          <w:szCs w:val="22"/>
        </w:rPr>
        <w:t>e</w:t>
      </w:r>
      <w:r w:rsidR="009430AC" w:rsidRPr="000723D6">
        <w:rPr>
          <w:rFonts w:ascii="Calibri" w:hAnsi="Calibri" w:cs="Arial"/>
          <w:sz w:val="22"/>
          <w:szCs w:val="22"/>
        </w:rPr>
        <w:t xml:space="preserve"> priporočeno po pošti pošlje Združenju SAZAS najmanj 3 (tri) mesece pred </w:t>
      </w:r>
      <w:r w:rsidR="003A4EA0" w:rsidRPr="000723D6">
        <w:rPr>
          <w:rFonts w:ascii="Calibri" w:hAnsi="Calibri" w:cs="Arial"/>
          <w:sz w:val="22"/>
          <w:szCs w:val="22"/>
        </w:rPr>
        <w:t>iz</w:t>
      </w:r>
      <w:r w:rsidR="009430AC" w:rsidRPr="000723D6">
        <w:rPr>
          <w:rFonts w:ascii="Calibri" w:hAnsi="Calibri" w:cs="Arial"/>
          <w:sz w:val="22"/>
          <w:szCs w:val="22"/>
        </w:rPr>
        <w:t>tekom tekočega koledarskega leta, pri čemer odpoved prične učinkovati šele s 1. januarjem leta, ki sledi</w:t>
      </w:r>
      <w:r w:rsidR="003A4EA0" w:rsidRPr="000723D6">
        <w:rPr>
          <w:rFonts w:ascii="Calibri" w:hAnsi="Calibri" w:cs="Arial"/>
          <w:sz w:val="22"/>
          <w:szCs w:val="22"/>
        </w:rPr>
        <w:t>;</w:t>
      </w:r>
    </w:p>
    <w:p w:rsidR="00AF658E" w:rsidRPr="000723D6" w:rsidRDefault="00AF658E" w:rsidP="00EB6F82">
      <w:pPr>
        <w:numPr>
          <w:ilvl w:val="0"/>
          <w:numId w:val="15"/>
        </w:numPr>
        <w:jc w:val="both"/>
        <w:rPr>
          <w:rFonts w:ascii="Calibri" w:hAnsi="Calibri" w:cs="Arial"/>
          <w:sz w:val="22"/>
          <w:szCs w:val="22"/>
        </w:rPr>
      </w:pPr>
      <w:r w:rsidRPr="000723D6">
        <w:rPr>
          <w:rFonts w:ascii="Calibri" w:hAnsi="Calibri" w:cs="Arial"/>
          <w:sz w:val="22"/>
          <w:szCs w:val="22"/>
        </w:rPr>
        <w:t>če je odpoved v posameznem koledarskem letu s priporočeno pošto poslana šele po 30. septembru, potem začne odpoved pogodbe učinkovati šele s 1. januarjem drugega zaporednega leta, ki sledi (primer: če je odpoved podana 01.</w:t>
      </w:r>
      <w:r w:rsidR="001A594F">
        <w:rPr>
          <w:rFonts w:ascii="Calibri" w:hAnsi="Calibri" w:cs="Arial"/>
          <w:sz w:val="22"/>
          <w:szCs w:val="22"/>
        </w:rPr>
        <w:t xml:space="preserve"> </w:t>
      </w:r>
      <w:r w:rsidRPr="000723D6">
        <w:rPr>
          <w:rFonts w:ascii="Calibri" w:hAnsi="Calibri" w:cs="Arial"/>
          <w:sz w:val="22"/>
          <w:szCs w:val="22"/>
        </w:rPr>
        <w:t>10.</w:t>
      </w:r>
      <w:r w:rsidR="001A594F">
        <w:rPr>
          <w:rFonts w:ascii="Calibri" w:hAnsi="Calibri" w:cs="Arial"/>
          <w:sz w:val="22"/>
          <w:szCs w:val="22"/>
        </w:rPr>
        <w:t xml:space="preserve"> </w:t>
      </w:r>
      <w:r w:rsidRPr="000723D6">
        <w:rPr>
          <w:rFonts w:ascii="Calibri" w:hAnsi="Calibri" w:cs="Arial"/>
          <w:sz w:val="22"/>
          <w:szCs w:val="22"/>
        </w:rPr>
        <w:t>2008, potem je pog</w:t>
      </w:r>
      <w:r w:rsidR="003A4EA0" w:rsidRPr="000723D6">
        <w:rPr>
          <w:rFonts w:ascii="Calibri" w:hAnsi="Calibri" w:cs="Arial"/>
          <w:sz w:val="22"/>
          <w:szCs w:val="22"/>
        </w:rPr>
        <w:t>odba razvezana šele 01.</w:t>
      </w:r>
      <w:r w:rsidR="001A594F">
        <w:rPr>
          <w:rFonts w:ascii="Calibri" w:hAnsi="Calibri" w:cs="Arial"/>
          <w:sz w:val="22"/>
          <w:szCs w:val="22"/>
        </w:rPr>
        <w:t xml:space="preserve"> </w:t>
      </w:r>
      <w:r w:rsidR="003A4EA0" w:rsidRPr="000723D6">
        <w:rPr>
          <w:rFonts w:ascii="Calibri" w:hAnsi="Calibri" w:cs="Arial"/>
          <w:sz w:val="22"/>
          <w:szCs w:val="22"/>
        </w:rPr>
        <w:t>01.</w:t>
      </w:r>
      <w:r w:rsidR="001A594F">
        <w:rPr>
          <w:rFonts w:ascii="Calibri" w:hAnsi="Calibri" w:cs="Arial"/>
          <w:sz w:val="22"/>
          <w:szCs w:val="22"/>
        </w:rPr>
        <w:t xml:space="preserve"> </w:t>
      </w:r>
      <w:r w:rsidR="003A4EA0" w:rsidRPr="000723D6">
        <w:rPr>
          <w:rFonts w:ascii="Calibri" w:hAnsi="Calibri" w:cs="Arial"/>
          <w:sz w:val="22"/>
          <w:szCs w:val="22"/>
        </w:rPr>
        <w:t>2010);</w:t>
      </w:r>
    </w:p>
    <w:p w:rsidR="00B46DE0" w:rsidRPr="000723D6" w:rsidRDefault="00AF658E" w:rsidP="001D4C3B">
      <w:pPr>
        <w:numPr>
          <w:ilvl w:val="0"/>
          <w:numId w:val="15"/>
        </w:numPr>
        <w:jc w:val="both"/>
        <w:rPr>
          <w:rFonts w:ascii="Calibri" w:hAnsi="Calibri" w:cs="Arial"/>
          <w:sz w:val="22"/>
          <w:szCs w:val="22"/>
        </w:rPr>
      </w:pPr>
      <w:r w:rsidRPr="000723D6">
        <w:rPr>
          <w:rFonts w:ascii="Calibri" w:hAnsi="Calibri" w:cs="Arial"/>
          <w:sz w:val="22"/>
          <w:szCs w:val="22"/>
        </w:rPr>
        <w:t>odpoved pogodbe mora biti</w:t>
      </w:r>
      <w:r w:rsidR="00A132CC" w:rsidRPr="000723D6">
        <w:rPr>
          <w:rFonts w:ascii="Calibri" w:hAnsi="Calibri" w:cs="Arial"/>
          <w:sz w:val="22"/>
          <w:szCs w:val="22"/>
        </w:rPr>
        <w:t xml:space="preserve"> s stra</w:t>
      </w:r>
      <w:r w:rsidR="003A4EA0" w:rsidRPr="000723D6">
        <w:rPr>
          <w:rFonts w:ascii="Calibri" w:hAnsi="Calibri" w:cs="Arial"/>
          <w:sz w:val="22"/>
          <w:szCs w:val="22"/>
        </w:rPr>
        <w:t>ni avtorja oz. imetnika avtorske</w:t>
      </w:r>
      <w:r w:rsidR="00A132CC" w:rsidRPr="000723D6">
        <w:rPr>
          <w:rFonts w:ascii="Calibri" w:hAnsi="Calibri" w:cs="Arial"/>
          <w:sz w:val="22"/>
          <w:szCs w:val="22"/>
        </w:rPr>
        <w:t xml:space="preserve"> pravic</w:t>
      </w:r>
      <w:r w:rsidR="003A4EA0" w:rsidRPr="000723D6">
        <w:rPr>
          <w:rFonts w:ascii="Calibri" w:hAnsi="Calibri" w:cs="Arial"/>
          <w:sz w:val="22"/>
          <w:szCs w:val="22"/>
        </w:rPr>
        <w:t>e</w:t>
      </w:r>
      <w:r w:rsidRPr="000723D6">
        <w:rPr>
          <w:rFonts w:ascii="Calibri" w:hAnsi="Calibri" w:cs="Arial"/>
          <w:sz w:val="22"/>
          <w:szCs w:val="22"/>
        </w:rPr>
        <w:t xml:space="preserve"> </w:t>
      </w:r>
      <w:r w:rsidR="00FA4A2F" w:rsidRPr="000723D6">
        <w:rPr>
          <w:rFonts w:ascii="Calibri" w:hAnsi="Calibri" w:cs="Arial"/>
          <w:sz w:val="22"/>
          <w:szCs w:val="22"/>
        </w:rPr>
        <w:t xml:space="preserve">s priporočeno pošto </w:t>
      </w:r>
      <w:r w:rsidRPr="000723D6">
        <w:rPr>
          <w:rFonts w:ascii="Calibri" w:hAnsi="Calibri" w:cs="Arial"/>
          <w:sz w:val="22"/>
          <w:szCs w:val="22"/>
        </w:rPr>
        <w:t>poslana na</w:t>
      </w:r>
      <w:r w:rsidR="003E3740" w:rsidRPr="000723D6">
        <w:rPr>
          <w:rFonts w:ascii="Calibri" w:hAnsi="Calibri" w:cs="Arial"/>
          <w:sz w:val="22"/>
          <w:szCs w:val="22"/>
        </w:rPr>
        <w:t xml:space="preserve"> naslov Združenj</w:t>
      </w:r>
      <w:r w:rsidR="00A132CC" w:rsidRPr="000723D6">
        <w:rPr>
          <w:rFonts w:ascii="Calibri" w:hAnsi="Calibri" w:cs="Arial"/>
          <w:sz w:val="22"/>
          <w:szCs w:val="22"/>
        </w:rPr>
        <w:t>a</w:t>
      </w:r>
      <w:r w:rsidR="003E3740" w:rsidRPr="000723D6">
        <w:rPr>
          <w:rFonts w:ascii="Calibri" w:hAnsi="Calibri" w:cs="Arial"/>
          <w:sz w:val="22"/>
          <w:szCs w:val="22"/>
        </w:rPr>
        <w:t xml:space="preserve"> SAZAS</w:t>
      </w:r>
      <w:r w:rsidR="004F6385" w:rsidRPr="000723D6">
        <w:rPr>
          <w:rFonts w:ascii="Calibri" w:hAnsi="Calibri" w:cs="Arial"/>
          <w:sz w:val="22"/>
          <w:szCs w:val="22"/>
        </w:rPr>
        <w:t>, ki je vpisan v Poslovnem registru</w:t>
      </w:r>
      <w:r w:rsidR="001D4C3B" w:rsidRPr="000723D6">
        <w:rPr>
          <w:rFonts w:ascii="Calibri" w:hAnsi="Calibri" w:cs="Arial"/>
          <w:sz w:val="22"/>
          <w:szCs w:val="22"/>
        </w:rPr>
        <w:t xml:space="preserve"> Slovenije, ki ga vodi Agencija Republike Slovenije za javnopravne evidence in storitve, </w:t>
      </w:r>
      <w:r w:rsidR="004F6385" w:rsidRPr="000723D6">
        <w:rPr>
          <w:rFonts w:ascii="Calibri" w:hAnsi="Calibri" w:cs="Arial"/>
          <w:sz w:val="22"/>
          <w:szCs w:val="22"/>
        </w:rPr>
        <w:t>in ki je v času sklenitve te pogodbe</w:t>
      </w:r>
      <w:r w:rsidR="00A132CC" w:rsidRPr="000723D6">
        <w:rPr>
          <w:rFonts w:ascii="Calibri" w:hAnsi="Calibri" w:cs="Arial"/>
          <w:sz w:val="22"/>
          <w:szCs w:val="22"/>
        </w:rPr>
        <w:t xml:space="preserve"> Špruha 19, 1236 Trzin</w:t>
      </w:r>
      <w:r w:rsidR="004F6385" w:rsidRPr="000723D6">
        <w:rPr>
          <w:rFonts w:ascii="Calibri" w:hAnsi="Calibri" w:cs="Arial"/>
          <w:sz w:val="22"/>
          <w:szCs w:val="22"/>
        </w:rPr>
        <w:t>.</w:t>
      </w:r>
      <w:r w:rsidR="00A132CC" w:rsidRPr="000723D6">
        <w:rPr>
          <w:rFonts w:ascii="Calibri" w:hAnsi="Calibri" w:cs="Arial"/>
          <w:sz w:val="22"/>
          <w:szCs w:val="22"/>
        </w:rPr>
        <w:t xml:space="preserve"> </w:t>
      </w:r>
    </w:p>
    <w:p w:rsidR="001848FC" w:rsidRPr="000723D6" w:rsidRDefault="001848FC" w:rsidP="00B46DE0">
      <w:pPr>
        <w:jc w:val="both"/>
        <w:rPr>
          <w:rFonts w:ascii="Calibri" w:hAnsi="Calibri" w:cs="Arial"/>
          <w:sz w:val="22"/>
          <w:szCs w:val="22"/>
        </w:rPr>
      </w:pPr>
    </w:p>
    <w:p w:rsidR="0036147A" w:rsidRPr="000723D6" w:rsidRDefault="0036147A" w:rsidP="0036147A">
      <w:pPr>
        <w:jc w:val="center"/>
        <w:rPr>
          <w:rFonts w:ascii="Calibri" w:hAnsi="Calibri" w:cs="Arial"/>
          <w:b/>
          <w:sz w:val="22"/>
          <w:szCs w:val="22"/>
        </w:rPr>
      </w:pPr>
      <w:r w:rsidRPr="000723D6">
        <w:rPr>
          <w:rFonts w:ascii="Calibri" w:hAnsi="Calibri" w:cs="Arial"/>
          <w:b/>
          <w:sz w:val="22"/>
          <w:szCs w:val="22"/>
        </w:rPr>
        <w:t>6. člen</w:t>
      </w:r>
    </w:p>
    <w:p w:rsidR="0036147A" w:rsidRPr="000723D6" w:rsidRDefault="0036147A" w:rsidP="0036147A">
      <w:pPr>
        <w:jc w:val="center"/>
        <w:rPr>
          <w:rFonts w:ascii="Calibri" w:hAnsi="Calibri" w:cs="Arial"/>
          <w:b/>
          <w:sz w:val="22"/>
          <w:szCs w:val="22"/>
        </w:rPr>
      </w:pPr>
      <w:r w:rsidRPr="000723D6">
        <w:rPr>
          <w:rFonts w:ascii="Calibri" w:hAnsi="Calibri" w:cs="Arial"/>
          <w:b/>
          <w:sz w:val="22"/>
          <w:szCs w:val="22"/>
        </w:rPr>
        <w:t>Pravno nasledstvo</w:t>
      </w:r>
    </w:p>
    <w:p w:rsidR="0036147A" w:rsidRPr="000723D6" w:rsidRDefault="0036147A" w:rsidP="0036147A">
      <w:pPr>
        <w:jc w:val="both"/>
        <w:rPr>
          <w:rFonts w:ascii="Calibri" w:hAnsi="Calibri" w:cs="Arial"/>
          <w:sz w:val="22"/>
          <w:szCs w:val="22"/>
        </w:rPr>
      </w:pPr>
    </w:p>
    <w:p w:rsidR="00A67420" w:rsidRPr="000723D6" w:rsidRDefault="0036147A" w:rsidP="0036147A">
      <w:pPr>
        <w:jc w:val="both"/>
        <w:rPr>
          <w:rFonts w:ascii="Calibri" w:hAnsi="Calibri" w:cs="Arial"/>
          <w:sz w:val="22"/>
          <w:szCs w:val="22"/>
        </w:rPr>
      </w:pPr>
      <w:r w:rsidRPr="000723D6">
        <w:rPr>
          <w:rFonts w:ascii="Calibri" w:hAnsi="Calibri" w:cs="Arial"/>
          <w:sz w:val="22"/>
          <w:szCs w:val="22"/>
        </w:rPr>
        <w:t>Pogodben</w:t>
      </w:r>
      <w:r w:rsidR="006C7677" w:rsidRPr="000723D6">
        <w:rPr>
          <w:rFonts w:ascii="Calibri" w:hAnsi="Calibri" w:cs="Arial"/>
          <w:sz w:val="22"/>
          <w:szCs w:val="22"/>
        </w:rPr>
        <w:t>i</w:t>
      </w:r>
      <w:r w:rsidRPr="000723D6">
        <w:rPr>
          <w:rFonts w:ascii="Calibri" w:hAnsi="Calibri" w:cs="Arial"/>
          <w:sz w:val="22"/>
          <w:szCs w:val="22"/>
        </w:rPr>
        <w:t xml:space="preserve"> strank</w:t>
      </w:r>
      <w:r w:rsidR="006C7677" w:rsidRPr="000723D6">
        <w:rPr>
          <w:rFonts w:ascii="Calibri" w:hAnsi="Calibri" w:cs="Arial"/>
          <w:sz w:val="22"/>
          <w:szCs w:val="22"/>
        </w:rPr>
        <w:t>i</w:t>
      </w:r>
      <w:r w:rsidRPr="000723D6">
        <w:rPr>
          <w:rFonts w:ascii="Calibri" w:hAnsi="Calibri" w:cs="Arial"/>
          <w:sz w:val="22"/>
          <w:szCs w:val="22"/>
        </w:rPr>
        <w:t xml:space="preserve"> se </w:t>
      </w:r>
      <w:r w:rsidR="000868E3" w:rsidRPr="000723D6">
        <w:rPr>
          <w:rFonts w:ascii="Calibri" w:hAnsi="Calibri" w:cs="Arial"/>
          <w:sz w:val="22"/>
          <w:szCs w:val="22"/>
        </w:rPr>
        <w:t xml:space="preserve">zaradi kontinuiranega in nemotenega varstva mehaničnih pravic </w:t>
      </w:r>
      <w:r w:rsidR="003A4EA0" w:rsidRPr="000723D6">
        <w:rPr>
          <w:rFonts w:ascii="Calibri" w:hAnsi="Calibri" w:cs="Arial"/>
          <w:sz w:val="22"/>
          <w:szCs w:val="22"/>
        </w:rPr>
        <w:t>v korist avtorjev oz. imetnika avtorske</w:t>
      </w:r>
      <w:r w:rsidR="000D3A84" w:rsidRPr="000723D6">
        <w:rPr>
          <w:rFonts w:ascii="Calibri" w:hAnsi="Calibri" w:cs="Arial"/>
          <w:sz w:val="22"/>
          <w:szCs w:val="22"/>
        </w:rPr>
        <w:t xml:space="preserve"> pravic</w:t>
      </w:r>
      <w:r w:rsidR="003A4EA0" w:rsidRPr="000723D6">
        <w:rPr>
          <w:rFonts w:ascii="Calibri" w:hAnsi="Calibri" w:cs="Arial"/>
          <w:sz w:val="22"/>
          <w:szCs w:val="22"/>
        </w:rPr>
        <w:t>e</w:t>
      </w:r>
      <w:r w:rsidR="000D3A84" w:rsidRPr="000723D6">
        <w:rPr>
          <w:rFonts w:ascii="Calibri" w:hAnsi="Calibri" w:cs="Arial"/>
          <w:sz w:val="22"/>
          <w:szCs w:val="22"/>
        </w:rPr>
        <w:t xml:space="preserve"> </w:t>
      </w:r>
      <w:r w:rsidRPr="000723D6">
        <w:rPr>
          <w:rFonts w:ascii="Calibri" w:hAnsi="Calibri" w:cs="Arial"/>
          <w:sz w:val="22"/>
          <w:szCs w:val="22"/>
        </w:rPr>
        <w:t>tudi dogovori</w:t>
      </w:r>
      <w:r w:rsidR="006C7677" w:rsidRPr="000723D6">
        <w:rPr>
          <w:rFonts w:ascii="Calibri" w:hAnsi="Calibri" w:cs="Arial"/>
          <w:sz w:val="22"/>
          <w:szCs w:val="22"/>
        </w:rPr>
        <w:t>ta</w:t>
      </w:r>
      <w:r w:rsidRPr="000723D6">
        <w:rPr>
          <w:rFonts w:ascii="Calibri" w:hAnsi="Calibri" w:cs="Arial"/>
          <w:sz w:val="22"/>
          <w:szCs w:val="22"/>
        </w:rPr>
        <w:t xml:space="preserve">, da bo ta pogodba imela pravne učinke </w:t>
      </w:r>
      <w:r w:rsidR="00A67420" w:rsidRPr="000723D6">
        <w:rPr>
          <w:rFonts w:ascii="Calibri" w:hAnsi="Calibri" w:cs="Arial"/>
          <w:sz w:val="22"/>
          <w:szCs w:val="22"/>
        </w:rPr>
        <w:t xml:space="preserve">za </w:t>
      </w:r>
      <w:r w:rsidRPr="000723D6">
        <w:rPr>
          <w:rFonts w:ascii="Calibri" w:hAnsi="Calibri" w:cs="Arial"/>
          <w:sz w:val="22"/>
          <w:szCs w:val="22"/>
        </w:rPr>
        <w:t>in zavezovala ne zgolj nji</w:t>
      </w:r>
      <w:r w:rsidR="006C7677" w:rsidRPr="000723D6">
        <w:rPr>
          <w:rFonts w:ascii="Calibri" w:hAnsi="Calibri" w:cs="Arial"/>
          <w:sz w:val="22"/>
          <w:szCs w:val="22"/>
        </w:rPr>
        <w:t>ju</w:t>
      </w:r>
      <w:r w:rsidRPr="000723D6">
        <w:rPr>
          <w:rFonts w:ascii="Calibri" w:hAnsi="Calibri" w:cs="Arial"/>
          <w:sz w:val="22"/>
          <w:szCs w:val="22"/>
        </w:rPr>
        <w:t xml:space="preserve"> temveč tudi nj</w:t>
      </w:r>
      <w:r w:rsidR="006C7677" w:rsidRPr="000723D6">
        <w:rPr>
          <w:rFonts w:ascii="Calibri" w:hAnsi="Calibri" w:cs="Arial"/>
          <w:sz w:val="22"/>
          <w:szCs w:val="22"/>
        </w:rPr>
        <w:t>une</w:t>
      </w:r>
      <w:r w:rsidRPr="000723D6">
        <w:rPr>
          <w:rFonts w:ascii="Calibri" w:hAnsi="Calibri" w:cs="Arial"/>
          <w:sz w:val="22"/>
          <w:szCs w:val="22"/>
        </w:rPr>
        <w:t xml:space="preserve"> singularne in univerzalne pravne naslednike (</w:t>
      </w:r>
      <w:r w:rsidR="00A67420" w:rsidRPr="000723D6">
        <w:rPr>
          <w:rFonts w:ascii="Calibri" w:hAnsi="Calibri" w:cs="Arial"/>
          <w:sz w:val="22"/>
          <w:szCs w:val="22"/>
        </w:rPr>
        <w:t xml:space="preserve">oporočne in zakonite </w:t>
      </w:r>
      <w:r w:rsidRPr="000723D6">
        <w:rPr>
          <w:rFonts w:ascii="Calibri" w:hAnsi="Calibri" w:cs="Arial"/>
          <w:sz w:val="22"/>
          <w:szCs w:val="22"/>
        </w:rPr>
        <w:t>dedič</w:t>
      </w:r>
      <w:r w:rsidR="00A67420" w:rsidRPr="000723D6">
        <w:rPr>
          <w:rFonts w:ascii="Calibri" w:hAnsi="Calibri" w:cs="Arial"/>
          <w:sz w:val="22"/>
          <w:szCs w:val="22"/>
        </w:rPr>
        <w:t>e ter univerzalne pravne naslednike pravnih oseb)</w:t>
      </w:r>
      <w:r w:rsidRPr="000723D6">
        <w:rPr>
          <w:rFonts w:ascii="Calibri" w:hAnsi="Calibri" w:cs="Arial"/>
          <w:sz w:val="22"/>
          <w:szCs w:val="22"/>
        </w:rPr>
        <w:t>.</w:t>
      </w:r>
      <w:r w:rsidR="00A67420" w:rsidRPr="000723D6">
        <w:rPr>
          <w:rFonts w:ascii="Calibri" w:hAnsi="Calibri" w:cs="Arial"/>
          <w:sz w:val="22"/>
          <w:szCs w:val="22"/>
        </w:rPr>
        <w:t xml:space="preserve"> Združenje SAZAS bo singularnim in univerzalnim pravnim naslednikom razdel</w:t>
      </w:r>
      <w:r w:rsidR="006C7677" w:rsidRPr="000723D6">
        <w:rPr>
          <w:rFonts w:ascii="Calibri" w:hAnsi="Calibri" w:cs="Arial"/>
          <w:sz w:val="22"/>
          <w:szCs w:val="22"/>
        </w:rPr>
        <w:t>ilo</w:t>
      </w:r>
      <w:r w:rsidR="00A67420" w:rsidRPr="000723D6">
        <w:rPr>
          <w:rFonts w:ascii="Calibri" w:hAnsi="Calibri" w:cs="Arial"/>
          <w:sz w:val="22"/>
          <w:szCs w:val="22"/>
        </w:rPr>
        <w:t xml:space="preserve"> avtorski honorar iz naslova mehaničnih pravic, ko bodo </w:t>
      </w:r>
      <w:r w:rsidR="00145D34" w:rsidRPr="000723D6">
        <w:rPr>
          <w:rFonts w:ascii="Calibri" w:hAnsi="Calibri" w:cs="Arial"/>
          <w:sz w:val="22"/>
          <w:szCs w:val="22"/>
        </w:rPr>
        <w:t xml:space="preserve">verodostojno </w:t>
      </w:r>
      <w:r w:rsidR="00A67420" w:rsidRPr="000723D6">
        <w:rPr>
          <w:rFonts w:ascii="Calibri" w:hAnsi="Calibri" w:cs="Arial"/>
          <w:sz w:val="22"/>
          <w:szCs w:val="22"/>
        </w:rPr>
        <w:t>izkazali svoje nasledstvo na naslednji način:</w:t>
      </w:r>
    </w:p>
    <w:p w:rsidR="00A67420" w:rsidRPr="000723D6" w:rsidRDefault="00A67420" w:rsidP="00EB6F82">
      <w:pPr>
        <w:numPr>
          <w:ilvl w:val="0"/>
          <w:numId w:val="17"/>
        </w:numPr>
        <w:jc w:val="both"/>
        <w:rPr>
          <w:rFonts w:ascii="Calibri" w:hAnsi="Calibri" w:cs="Arial"/>
          <w:sz w:val="22"/>
          <w:szCs w:val="22"/>
        </w:rPr>
      </w:pPr>
      <w:r w:rsidRPr="000723D6">
        <w:rPr>
          <w:rFonts w:ascii="Calibri" w:hAnsi="Calibri" w:cs="Arial"/>
          <w:sz w:val="22"/>
          <w:szCs w:val="22"/>
        </w:rPr>
        <w:t xml:space="preserve">singularni pravni nasledniki s </w:t>
      </w:r>
      <w:r w:rsidR="00145D34" w:rsidRPr="000723D6">
        <w:rPr>
          <w:rFonts w:ascii="Calibri" w:hAnsi="Calibri" w:cs="Arial"/>
          <w:sz w:val="22"/>
          <w:szCs w:val="22"/>
        </w:rPr>
        <w:t xml:space="preserve">predložitvijo veljavne </w:t>
      </w:r>
      <w:r w:rsidRPr="000723D6">
        <w:rPr>
          <w:rFonts w:ascii="Calibri" w:hAnsi="Calibri" w:cs="Arial"/>
          <w:sz w:val="22"/>
          <w:szCs w:val="22"/>
        </w:rPr>
        <w:t>pogodb</w:t>
      </w:r>
      <w:r w:rsidR="00145D34" w:rsidRPr="000723D6">
        <w:rPr>
          <w:rFonts w:ascii="Calibri" w:hAnsi="Calibri" w:cs="Arial"/>
          <w:sz w:val="22"/>
          <w:szCs w:val="22"/>
        </w:rPr>
        <w:t>e</w:t>
      </w:r>
      <w:r w:rsidRPr="000723D6">
        <w:rPr>
          <w:rFonts w:ascii="Calibri" w:hAnsi="Calibri" w:cs="Arial"/>
          <w:sz w:val="22"/>
          <w:szCs w:val="22"/>
        </w:rPr>
        <w:t xml:space="preserve"> o prenosu mehanični</w:t>
      </w:r>
      <w:r w:rsidR="003A4EA0" w:rsidRPr="000723D6">
        <w:rPr>
          <w:rFonts w:ascii="Calibri" w:hAnsi="Calibri" w:cs="Arial"/>
          <w:sz w:val="22"/>
          <w:szCs w:val="22"/>
        </w:rPr>
        <w:t>h pravic na novega pridobitelja;</w:t>
      </w:r>
    </w:p>
    <w:p w:rsidR="00C9046A" w:rsidRPr="000723D6" w:rsidRDefault="00A67420" w:rsidP="00EB6F82">
      <w:pPr>
        <w:numPr>
          <w:ilvl w:val="0"/>
          <w:numId w:val="17"/>
        </w:numPr>
        <w:jc w:val="both"/>
        <w:rPr>
          <w:rFonts w:ascii="Calibri" w:hAnsi="Calibri" w:cs="Arial"/>
          <w:sz w:val="22"/>
          <w:szCs w:val="22"/>
        </w:rPr>
      </w:pPr>
      <w:r w:rsidRPr="000723D6">
        <w:rPr>
          <w:rFonts w:ascii="Calibri" w:hAnsi="Calibri" w:cs="Arial"/>
          <w:sz w:val="22"/>
          <w:szCs w:val="22"/>
        </w:rPr>
        <w:t xml:space="preserve">dediči s </w:t>
      </w:r>
      <w:r w:rsidR="00145D34" w:rsidRPr="000723D6">
        <w:rPr>
          <w:rFonts w:ascii="Calibri" w:hAnsi="Calibri" w:cs="Arial"/>
          <w:sz w:val="22"/>
          <w:szCs w:val="22"/>
        </w:rPr>
        <w:t xml:space="preserve">predložitvijo </w:t>
      </w:r>
      <w:r w:rsidRPr="000723D6">
        <w:rPr>
          <w:rFonts w:ascii="Calibri" w:hAnsi="Calibri" w:cs="Arial"/>
          <w:sz w:val="22"/>
          <w:szCs w:val="22"/>
        </w:rPr>
        <w:t>pravnomočn</w:t>
      </w:r>
      <w:r w:rsidR="00145D34" w:rsidRPr="000723D6">
        <w:rPr>
          <w:rFonts w:ascii="Calibri" w:hAnsi="Calibri" w:cs="Arial"/>
          <w:sz w:val="22"/>
          <w:szCs w:val="22"/>
        </w:rPr>
        <w:t>ega</w:t>
      </w:r>
      <w:r w:rsidRPr="000723D6">
        <w:rPr>
          <w:rFonts w:ascii="Calibri" w:hAnsi="Calibri" w:cs="Arial"/>
          <w:sz w:val="22"/>
          <w:szCs w:val="22"/>
        </w:rPr>
        <w:t xml:space="preserve"> sklep</w:t>
      </w:r>
      <w:r w:rsidR="00145D34" w:rsidRPr="000723D6">
        <w:rPr>
          <w:rFonts w:ascii="Calibri" w:hAnsi="Calibri" w:cs="Arial"/>
          <w:sz w:val="22"/>
          <w:szCs w:val="22"/>
        </w:rPr>
        <w:t>a</w:t>
      </w:r>
      <w:r w:rsidRPr="000723D6">
        <w:rPr>
          <w:rFonts w:ascii="Calibri" w:hAnsi="Calibri" w:cs="Arial"/>
          <w:sz w:val="22"/>
          <w:szCs w:val="22"/>
        </w:rPr>
        <w:t xml:space="preserve"> o dedovanju</w:t>
      </w:r>
      <w:r w:rsidR="003A4EA0" w:rsidRPr="000723D6">
        <w:rPr>
          <w:rFonts w:ascii="Calibri" w:hAnsi="Calibri" w:cs="Arial"/>
          <w:sz w:val="22"/>
          <w:szCs w:val="22"/>
        </w:rPr>
        <w:t>;</w:t>
      </w:r>
    </w:p>
    <w:p w:rsidR="0036147A" w:rsidRPr="000723D6" w:rsidRDefault="00C9046A" w:rsidP="00EB6F82">
      <w:pPr>
        <w:numPr>
          <w:ilvl w:val="0"/>
          <w:numId w:val="17"/>
        </w:numPr>
        <w:jc w:val="both"/>
        <w:rPr>
          <w:rFonts w:ascii="Calibri" w:hAnsi="Calibri" w:cs="Arial"/>
          <w:sz w:val="22"/>
          <w:szCs w:val="22"/>
        </w:rPr>
      </w:pPr>
      <w:r w:rsidRPr="000723D6">
        <w:rPr>
          <w:rFonts w:ascii="Calibri" w:hAnsi="Calibri" w:cs="Arial"/>
          <w:sz w:val="22"/>
          <w:szCs w:val="22"/>
        </w:rPr>
        <w:t>v primeru statusnopravnih preoblikovanj pravnih oseb z izpiskom iz sodnega registra ali ustreznim sklepom registrskega sodišča.</w:t>
      </w:r>
    </w:p>
    <w:p w:rsidR="00865BAF" w:rsidRPr="000723D6" w:rsidRDefault="00865BAF" w:rsidP="0036147A">
      <w:pPr>
        <w:jc w:val="both"/>
        <w:rPr>
          <w:rFonts w:ascii="Calibri" w:hAnsi="Calibri" w:cs="Arial"/>
          <w:sz w:val="22"/>
          <w:szCs w:val="22"/>
        </w:rPr>
      </w:pPr>
    </w:p>
    <w:p w:rsidR="0036147A" w:rsidRPr="000723D6" w:rsidRDefault="00C9046A" w:rsidP="00C9046A">
      <w:pPr>
        <w:jc w:val="center"/>
        <w:rPr>
          <w:rFonts w:ascii="Calibri" w:hAnsi="Calibri" w:cs="Arial"/>
          <w:b/>
          <w:sz w:val="22"/>
          <w:szCs w:val="22"/>
        </w:rPr>
      </w:pPr>
      <w:r w:rsidRPr="000723D6">
        <w:rPr>
          <w:rFonts w:ascii="Calibri" w:hAnsi="Calibri" w:cs="Arial"/>
          <w:b/>
          <w:sz w:val="22"/>
          <w:szCs w:val="22"/>
        </w:rPr>
        <w:t>7.</w:t>
      </w:r>
      <w:r w:rsidR="006C7677" w:rsidRPr="000723D6">
        <w:rPr>
          <w:rFonts w:ascii="Calibri" w:hAnsi="Calibri" w:cs="Arial"/>
          <w:b/>
          <w:sz w:val="22"/>
          <w:szCs w:val="22"/>
        </w:rPr>
        <w:t xml:space="preserve"> člen</w:t>
      </w:r>
    </w:p>
    <w:p w:rsidR="00C9046A" w:rsidRPr="000723D6" w:rsidRDefault="00C9046A" w:rsidP="00C9046A">
      <w:pPr>
        <w:jc w:val="center"/>
        <w:rPr>
          <w:rFonts w:ascii="Calibri" w:hAnsi="Calibri" w:cs="Arial"/>
          <w:b/>
          <w:sz w:val="22"/>
          <w:szCs w:val="22"/>
        </w:rPr>
      </w:pPr>
      <w:r w:rsidRPr="000723D6">
        <w:rPr>
          <w:rFonts w:ascii="Calibri" w:hAnsi="Calibri" w:cs="Arial"/>
          <w:b/>
          <w:sz w:val="22"/>
          <w:szCs w:val="22"/>
        </w:rPr>
        <w:t>Salvatorična klavzula</w:t>
      </w:r>
    </w:p>
    <w:p w:rsidR="006C7677" w:rsidRPr="000723D6" w:rsidRDefault="006C7677" w:rsidP="0036147A">
      <w:pPr>
        <w:jc w:val="both"/>
        <w:rPr>
          <w:rFonts w:ascii="Calibri" w:hAnsi="Calibri" w:cs="Arial"/>
          <w:sz w:val="22"/>
          <w:szCs w:val="22"/>
        </w:rPr>
      </w:pPr>
    </w:p>
    <w:p w:rsidR="0036147A" w:rsidRPr="000723D6" w:rsidRDefault="006C7677" w:rsidP="0036147A">
      <w:pPr>
        <w:jc w:val="both"/>
        <w:rPr>
          <w:rFonts w:ascii="Calibri" w:hAnsi="Calibri" w:cs="Arial"/>
          <w:sz w:val="22"/>
          <w:szCs w:val="22"/>
        </w:rPr>
      </w:pPr>
      <w:r w:rsidRPr="000723D6">
        <w:rPr>
          <w:rFonts w:ascii="Calibri" w:hAnsi="Calibri" w:cs="Arial"/>
          <w:sz w:val="22"/>
          <w:szCs w:val="22"/>
        </w:rPr>
        <w:t>Pogodbe stranke se še dogovorijo</w:t>
      </w:r>
      <w:r w:rsidR="000272CA" w:rsidRPr="000723D6">
        <w:rPr>
          <w:rFonts w:ascii="Calibri" w:hAnsi="Calibri" w:cs="Arial"/>
          <w:sz w:val="22"/>
          <w:szCs w:val="22"/>
        </w:rPr>
        <w:t xml:space="preserve">, da v kolikor bi bilo katerokoli določilo te pogodbe neveljavno ali neizvršljivo, to ne zmanjša veljavnosti ali izvršljivosti ostalih določb in </w:t>
      </w:r>
      <w:r w:rsidR="00406CA2" w:rsidRPr="000723D6">
        <w:rPr>
          <w:rFonts w:ascii="Calibri" w:hAnsi="Calibri" w:cs="Arial"/>
          <w:sz w:val="22"/>
          <w:szCs w:val="22"/>
        </w:rPr>
        <w:t xml:space="preserve">ne vpliva </w:t>
      </w:r>
      <w:r w:rsidR="000272CA" w:rsidRPr="000723D6">
        <w:rPr>
          <w:rFonts w:ascii="Calibri" w:hAnsi="Calibri" w:cs="Arial"/>
          <w:sz w:val="22"/>
          <w:szCs w:val="22"/>
        </w:rPr>
        <w:t xml:space="preserve">na veljavnost tega sporazuma kot celote. V primeru, da bi bila kadarkoli kakšna določba neveljavna, ali je ne bi bilo mogoče izvršiti, kakor tudi če določeno vprašanje ni urejeno s to pogodbo, potem bo tako določbo ali pogodbeno praznino nadomestila razlaga, ki odseva namen pogodbenih strank in duh te pogodbe ob času njene sklenitve. </w:t>
      </w:r>
    </w:p>
    <w:p w:rsidR="0036147A" w:rsidRPr="000723D6" w:rsidRDefault="0036147A" w:rsidP="0036147A">
      <w:pPr>
        <w:jc w:val="both"/>
        <w:rPr>
          <w:rFonts w:ascii="Calibri" w:hAnsi="Calibri" w:cs="Arial"/>
          <w:sz w:val="22"/>
          <w:szCs w:val="22"/>
        </w:rPr>
      </w:pPr>
    </w:p>
    <w:p w:rsidR="00B46DE0" w:rsidRPr="000723D6" w:rsidRDefault="000272CA" w:rsidP="00B46DE0">
      <w:pPr>
        <w:jc w:val="center"/>
        <w:rPr>
          <w:rFonts w:ascii="Calibri" w:hAnsi="Calibri" w:cs="Arial"/>
          <w:b/>
          <w:sz w:val="22"/>
          <w:szCs w:val="22"/>
        </w:rPr>
      </w:pPr>
      <w:r w:rsidRPr="000723D6">
        <w:rPr>
          <w:rFonts w:ascii="Calibri" w:hAnsi="Calibri" w:cs="Arial"/>
          <w:b/>
          <w:sz w:val="22"/>
          <w:szCs w:val="22"/>
        </w:rPr>
        <w:t>8</w:t>
      </w:r>
      <w:r w:rsidR="00B46DE0" w:rsidRPr="000723D6">
        <w:rPr>
          <w:rFonts w:ascii="Calibri" w:hAnsi="Calibri" w:cs="Arial"/>
          <w:b/>
          <w:sz w:val="22"/>
          <w:szCs w:val="22"/>
        </w:rPr>
        <w:t>. člen</w:t>
      </w:r>
    </w:p>
    <w:p w:rsidR="00B46DE0" w:rsidRPr="000723D6" w:rsidRDefault="00B46DE0" w:rsidP="00B46DE0">
      <w:pPr>
        <w:jc w:val="center"/>
        <w:rPr>
          <w:rFonts w:ascii="Calibri" w:hAnsi="Calibri" w:cs="Arial"/>
          <w:b/>
          <w:sz w:val="22"/>
          <w:szCs w:val="22"/>
        </w:rPr>
      </w:pPr>
      <w:r w:rsidRPr="000723D6">
        <w:rPr>
          <w:rFonts w:ascii="Calibri" w:hAnsi="Calibri" w:cs="Arial"/>
          <w:b/>
          <w:sz w:val="22"/>
          <w:szCs w:val="22"/>
        </w:rPr>
        <w:t>Reševanje sporov</w:t>
      </w:r>
    </w:p>
    <w:p w:rsidR="00B46DE0" w:rsidRPr="000723D6" w:rsidRDefault="00B46DE0" w:rsidP="00B46DE0">
      <w:pPr>
        <w:jc w:val="center"/>
        <w:rPr>
          <w:rFonts w:ascii="Calibri" w:hAnsi="Calibri" w:cs="Arial"/>
          <w:b/>
          <w:sz w:val="22"/>
          <w:szCs w:val="22"/>
        </w:rPr>
      </w:pPr>
    </w:p>
    <w:p w:rsidR="00B46DE0" w:rsidRPr="000723D6" w:rsidRDefault="00B46DE0" w:rsidP="00B46DE0">
      <w:pPr>
        <w:jc w:val="both"/>
        <w:rPr>
          <w:rFonts w:ascii="Calibri" w:hAnsi="Calibri" w:cs="Arial"/>
          <w:sz w:val="22"/>
          <w:szCs w:val="22"/>
        </w:rPr>
      </w:pPr>
      <w:r w:rsidRPr="000723D6">
        <w:rPr>
          <w:rFonts w:ascii="Calibri" w:hAnsi="Calibri" w:cs="Arial"/>
          <w:sz w:val="22"/>
          <w:szCs w:val="22"/>
        </w:rPr>
        <w:t>Stranki bosta morebitne spore iz te pogodbe skušali reševati sporazumno in po mirni poti, v</w:t>
      </w:r>
      <w:r w:rsidR="006946C1" w:rsidRPr="000723D6">
        <w:rPr>
          <w:rFonts w:ascii="Calibri" w:hAnsi="Calibri" w:cs="Arial"/>
          <w:sz w:val="22"/>
          <w:szCs w:val="22"/>
        </w:rPr>
        <w:t xml:space="preserve"> okviru postopkov, ki jih določajo akti Združenja SAZAS. V kolikor mirna rešitev spora ne bo mogoča, </w:t>
      </w:r>
      <w:r w:rsidRPr="000723D6">
        <w:rPr>
          <w:rFonts w:ascii="Calibri" w:hAnsi="Calibri" w:cs="Arial"/>
          <w:sz w:val="22"/>
          <w:szCs w:val="22"/>
        </w:rPr>
        <w:t xml:space="preserve">je za reševanje sporov </w:t>
      </w:r>
      <w:r w:rsidR="006946C1" w:rsidRPr="000723D6">
        <w:rPr>
          <w:rFonts w:ascii="Calibri" w:hAnsi="Calibri" w:cs="Arial"/>
          <w:sz w:val="22"/>
          <w:szCs w:val="22"/>
        </w:rPr>
        <w:t xml:space="preserve">po tej pogodbi </w:t>
      </w:r>
      <w:r w:rsidRPr="000723D6">
        <w:rPr>
          <w:rFonts w:ascii="Calibri" w:hAnsi="Calibri" w:cs="Arial"/>
          <w:sz w:val="22"/>
          <w:szCs w:val="22"/>
        </w:rPr>
        <w:t>pristojno sodišče v Ljubljani.</w:t>
      </w:r>
    </w:p>
    <w:p w:rsidR="004565D9" w:rsidRPr="000723D6" w:rsidRDefault="004565D9" w:rsidP="00B46DE0">
      <w:pPr>
        <w:jc w:val="center"/>
        <w:rPr>
          <w:rFonts w:ascii="Calibri" w:hAnsi="Calibri" w:cs="Arial"/>
          <w:b/>
          <w:sz w:val="22"/>
          <w:szCs w:val="22"/>
        </w:rPr>
      </w:pPr>
    </w:p>
    <w:p w:rsidR="00B46DE0" w:rsidRPr="000723D6" w:rsidRDefault="000272CA" w:rsidP="00B46DE0">
      <w:pPr>
        <w:jc w:val="center"/>
        <w:rPr>
          <w:rFonts w:ascii="Calibri" w:hAnsi="Calibri" w:cs="Arial"/>
          <w:b/>
          <w:sz w:val="22"/>
          <w:szCs w:val="22"/>
        </w:rPr>
      </w:pPr>
      <w:r w:rsidRPr="000723D6">
        <w:rPr>
          <w:rFonts w:ascii="Calibri" w:hAnsi="Calibri" w:cs="Arial"/>
          <w:b/>
          <w:sz w:val="22"/>
          <w:szCs w:val="22"/>
        </w:rPr>
        <w:t>9</w:t>
      </w:r>
      <w:r w:rsidR="00B46DE0" w:rsidRPr="000723D6">
        <w:rPr>
          <w:rFonts w:ascii="Calibri" w:hAnsi="Calibri" w:cs="Arial"/>
          <w:b/>
          <w:sz w:val="22"/>
          <w:szCs w:val="22"/>
        </w:rPr>
        <w:t>. člen</w:t>
      </w:r>
    </w:p>
    <w:p w:rsidR="00B46DE0" w:rsidRPr="000723D6" w:rsidRDefault="00B46DE0" w:rsidP="00B46DE0">
      <w:pPr>
        <w:jc w:val="center"/>
        <w:rPr>
          <w:rFonts w:ascii="Calibri" w:hAnsi="Calibri" w:cs="Arial"/>
          <w:b/>
          <w:sz w:val="22"/>
          <w:szCs w:val="22"/>
        </w:rPr>
      </w:pPr>
    </w:p>
    <w:p w:rsidR="00B46DE0" w:rsidRPr="000723D6" w:rsidRDefault="00B46DE0" w:rsidP="00B46DE0">
      <w:pPr>
        <w:jc w:val="both"/>
        <w:rPr>
          <w:rFonts w:ascii="Calibri" w:hAnsi="Calibri" w:cs="Arial"/>
          <w:sz w:val="22"/>
          <w:szCs w:val="22"/>
        </w:rPr>
      </w:pPr>
      <w:r w:rsidRPr="000723D6">
        <w:rPr>
          <w:rFonts w:ascii="Calibri" w:hAnsi="Calibri" w:cs="Arial"/>
          <w:sz w:val="22"/>
          <w:szCs w:val="22"/>
        </w:rPr>
        <w:t>Pogodba je sklenjena v dveh</w:t>
      </w:r>
      <w:r w:rsidR="003A4EA0" w:rsidRPr="000723D6">
        <w:rPr>
          <w:rFonts w:ascii="Calibri" w:hAnsi="Calibri" w:cs="Arial"/>
          <w:sz w:val="22"/>
          <w:szCs w:val="22"/>
        </w:rPr>
        <w:t xml:space="preserve"> (2)</w:t>
      </w:r>
      <w:r w:rsidRPr="000723D6">
        <w:rPr>
          <w:rFonts w:ascii="Calibri" w:hAnsi="Calibri" w:cs="Arial"/>
          <w:sz w:val="22"/>
          <w:szCs w:val="22"/>
        </w:rPr>
        <w:t xml:space="preserve"> izvodih, od katerih vsaka stranka prejme en</w:t>
      </w:r>
      <w:r w:rsidR="003A4EA0" w:rsidRPr="000723D6">
        <w:rPr>
          <w:rFonts w:ascii="Calibri" w:hAnsi="Calibri" w:cs="Arial"/>
          <w:sz w:val="22"/>
          <w:szCs w:val="22"/>
        </w:rPr>
        <w:t xml:space="preserve"> (1)</w:t>
      </w:r>
      <w:r w:rsidRPr="000723D6">
        <w:rPr>
          <w:rFonts w:ascii="Calibri" w:hAnsi="Calibri" w:cs="Arial"/>
          <w:sz w:val="22"/>
          <w:szCs w:val="22"/>
        </w:rPr>
        <w:t xml:space="preserve"> izvod.</w:t>
      </w:r>
    </w:p>
    <w:p w:rsidR="00B46DE0" w:rsidRPr="000723D6" w:rsidRDefault="00B46DE0" w:rsidP="00B46DE0">
      <w:pPr>
        <w:jc w:val="both"/>
        <w:rPr>
          <w:rFonts w:ascii="Calibri" w:hAnsi="Calibri" w:cs="Arial"/>
          <w:b/>
          <w:sz w:val="22"/>
          <w:szCs w:val="22"/>
        </w:rPr>
      </w:pPr>
    </w:p>
    <w:p w:rsidR="00B46DE0" w:rsidRPr="000723D6" w:rsidRDefault="00B46DE0" w:rsidP="00B46DE0">
      <w:pPr>
        <w:jc w:val="both"/>
        <w:rPr>
          <w:rFonts w:ascii="Calibri" w:hAnsi="Calibri" w:cs="Arial"/>
          <w:b/>
          <w:sz w:val="22"/>
          <w:szCs w:val="22"/>
        </w:rPr>
      </w:pPr>
    </w:p>
    <w:p w:rsidR="00B46DE0" w:rsidRPr="000723D6" w:rsidRDefault="00B46DE0" w:rsidP="00B46DE0">
      <w:pPr>
        <w:jc w:val="both"/>
        <w:rPr>
          <w:rFonts w:ascii="Calibri" w:hAnsi="Calibri" w:cs="Arial"/>
          <w:b/>
          <w:sz w:val="22"/>
          <w:szCs w:val="22"/>
        </w:rPr>
      </w:pPr>
    </w:p>
    <w:p w:rsidR="003A2726" w:rsidRPr="000723D6" w:rsidRDefault="0092532C" w:rsidP="003A2726">
      <w:pPr>
        <w:tabs>
          <w:tab w:val="left" w:pos="4700"/>
        </w:tabs>
        <w:jc w:val="both"/>
        <w:rPr>
          <w:rFonts w:ascii="Calibri" w:hAnsi="Calibri" w:cs="Arial"/>
          <w:sz w:val="22"/>
          <w:szCs w:val="22"/>
        </w:rPr>
      </w:pPr>
      <w:r w:rsidRPr="000723D6">
        <w:rPr>
          <w:rFonts w:ascii="Calibri" w:hAnsi="Calibri" w:cs="Arial"/>
          <w:sz w:val="22"/>
          <w:szCs w:val="22"/>
        </w:rPr>
        <w:t>Kraj in datum:</w:t>
      </w:r>
      <w:r w:rsidR="003A2726" w:rsidRPr="000723D6">
        <w:rPr>
          <w:rFonts w:ascii="Calibri" w:hAnsi="Calibri" w:cs="Arial"/>
          <w:sz w:val="22"/>
          <w:szCs w:val="22"/>
        </w:rPr>
        <w:t xml:space="preserve"> </w:t>
      </w:r>
      <w:r w:rsidRPr="000723D6">
        <w:rPr>
          <w:rFonts w:ascii="Calibri" w:hAnsi="Calibri" w:cs="Arial"/>
          <w:sz w:val="22"/>
          <w:szCs w:val="22"/>
        </w:rPr>
        <w:t>______________________</w:t>
      </w:r>
      <w:r w:rsidR="003A2726" w:rsidRPr="000723D6">
        <w:rPr>
          <w:rFonts w:ascii="Calibri" w:hAnsi="Calibri" w:cs="Arial"/>
          <w:sz w:val="22"/>
          <w:szCs w:val="22"/>
        </w:rPr>
        <w:tab/>
        <w:t>Kraj in datum:</w:t>
      </w:r>
      <w:r w:rsidR="002314BC" w:rsidRPr="000723D6">
        <w:rPr>
          <w:rFonts w:ascii="Calibri" w:hAnsi="Calibri" w:cs="Arial"/>
          <w:sz w:val="22"/>
          <w:szCs w:val="22"/>
        </w:rPr>
        <w:t xml:space="preserve"> </w:t>
      </w:r>
      <w:r w:rsidR="00B61159" w:rsidRPr="000723D6">
        <w:rPr>
          <w:rFonts w:ascii="Calibri" w:hAnsi="Calibri" w:cs="Arial"/>
          <w:sz w:val="22"/>
          <w:szCs w:val="22"/>
        </w:rPr>
        <w:t xml:space="preserve"> </w:t>
      </w:r>
      <w:r w:rsidR="003A2726" w:rsidRPr="000723D6">
        <w:rPr>
          <w:rFonts w:ascii="Calibri" w:hAnsi="Calibri" w:cs="Arial"/>
          <w:sz w:val="22"/>
          <w:szCs w:val="22"/>
        </w:rPr>
        <w:t>______________</w:t>
      </w:r>
      <w:r w:rsidR="003A4EA0" w:rsidRPr="000723D6">
        <w:rPr>
          <w:rFonts w:ascii="Calibri" w:hAnsi="Calibri" w:cs="Arial"/>
          <w:sz w:val="22"/>
          <w:szCs w:val="22"/>
        </w:rPr>
        <w:t>_______</w:t>
      </w:r>
    </w:p>
    <w:p w:rsidR="0092532C" w:rsidRPr="000723D6" w:rsidRDefault="0092532C" w:rsidP="003A2726">
      <w:pPr>
        <w:tabs>
          <w:tab w:val="left" w:pos="4700"/>
        </w:tabs>
        <w:jc w:val="both"/>
        <w:rPr>
          <w:rFonts w:ascii="Calibri" w:hAnsi="Calibri" w:cs="Arial"/>
          <w:sz w:val="22"/>
          <w:szCs w:val="22"/>
        </w:rPr>
      </w:pPr>
    </w:p>
    <w:p w:rsidR="0092532C" w:rsidRPr="000723D6" w:rsidRDefault="0092532C" w:rsidP="003A2726">
      <w:pPr>
        <w:tabs>
          <w:tab w:val="left" w:pos="4700"/>
        </w:tabs>
        <w:jc w:val="both"/>
        <w:rPr>
          <w:rFonts w:ascii="Calibri" w:hAnsi="Calibri" w:cs="Arial"/>
          <w:sz w:val="22"/>
          <w:szCs w:val="22"/>
        </w:rPr>
      </w:pPr>
      <w:r w:rsidRPr="000723D6">
        <w:rPr>
          <w:rFonts w:ascii="Calibri" w:hAnsi="Calibri" w:cs="Arial"/>
          <w:sz w:val="22"/>
          <w:szCs w:val="22"/>
        </w:rPr>
        <w:t>Združenje SAZAS</w:t>
      </w:r>
    </w:p>
    <w:p w:rsidR="0092532C" w:rsidRPr="000723D6" w:rsidRDefault="0092532C" w:rsidP="003A2726">
      <w:pPr>
        <w:tabs>
          <w:tab w:val="left" w:pos="4700"/>
        </w:tabs>
        <w:jc w:val="both"/>
        <w:rPr>
          <w:rFonts w:ascii="Calibri" w:hAnsi="Calibri" w:cs="Arial"/>
          <w:sz w:val="22"/>
          <w:szCs w:val="22"/>
        </w:rPr>
      </w:pPr>
      <w:r w:rsidRPr="000723D6">
        <w:rPr>
          <w:rFonts w:ascii="Calibri" w:hAnsi="Calibri" w:cs="Arial"/>
          <w:sz w:val="22"/>
          <w:szCs w:val="22"/>
        </w:rPr>
        <w:t>Predsednik UO</w:t>
      </w:r>
    </w:p>
    <w:p w:rsidR="0092532C" w:rsidRPr="000723D6" w:rsidRDefault="003A2726" w:rsidP="003A2726">
      <w:pPr>
        <w:tabs>
          <w:tab w:val="left" w:pos="4700"/>
        </w:tabs>
        <w:jc w:val="both"/>
        <w:rPr>
          <w:rFonts w:ascii="Calibri" w:hAnsi="Calibri" w:cs="Arial"/>
          <w:sz w:val="22"/>
          <w:szCs w:val="22"/>
        </w:rPr>
      </w:pPr>
      <w:r w:rsidRPr="000723D6">
        <w:rPr>
          <w:rFonts w:ascii="Calibri" w:hAnsi="Calibri" w:cs="Arial"/>
          <w:sz w:val="22"/>
          <w:szCs w:val="22"/>
        </w:rPr>
        <w:t>Matjaž Zupan</w:t>
      </w:r>
      <w:r w:rsidRPr="000723D6">
        <w:rPr>
          <w:rFonts w:ascii="Calibri" w:hAnsi="Calibri" w:cs="Arial"/>
          <w:sz w:val="22"/>
          <w:szCs w:val="22"/>
        </w:rPr>
        <w:tab/>
      </w:r>
      <w:r w:rsidR="00320CB9" w:rsidRPr="000723D6">
        <w:rPr>
          <w:rFonts w:ascii="Calibri" w:hAnsi="Calibri" w:cs="Arial"/>
          <w:sz w:val="22"/>
          <w:szCs w:val="22"/>
        </w:rPr>
        <w:t>Avtor oz. imetnik avtorske</w:t>
      </w:r>
      <w:r w:rsidR="0092532C" w:rsidRPr="000723D6">
        <w:rPr>
          <w:rFonts w:ascii="Calibri" w:hAnsi="Calibri" w:cs="Arial"/>
          <w:sz w:val="22"/>
          <w:szCs w:val="22"/>
        </w:rPr>
        <w:t xml:space="preserve"> pravic</w:t>
      </w:r>
      <w:r w:rsidR="00320CB9" w:rsidRPr="000723D6">
        <w:rPr>
          <w:rFonts w:ascii="Calibri" w:hAnsi="Calibri" w:cs="Arial"/>
          <w:sz w:val="22"/>
          <w:szCs w:val="22"/>
        </w:rPr>
        <w:t>e</w:t>
      </w:r>
      <w:r w:rsidR="0092532C" w:rsidRPr="000723D6">
        <w:rPr>
          <w:rFonts w:ascii="Calibri" w:hAnsi="Calibri" w:cs="Arial"/>
          <w:sz w:val="22"/>
          <w:szCs w:val="22"/>
        </w:rPr>
        <w:t>:</w:t>
      </w:r>
    </w:p>
    <w:p w:rsidR="003A2726" w:rsidRPr="000723D6" w:rsidRDefault="003A2726" w:rsidP="003A2726">
      <w:pPr>
        <w:tabs>
          <w:tab w:val="left" w:pos="4700"/>
        </w:tabs>
        <w:jc w:val="both"/>
        <w:rPr>
          <w:rFonts w:ascii="Calibri" w:hAnsi="Calibri" w:cs="Arial"/>
          <w:sz w:val="22"/>
          <w:szCs w:val="22"/>
        </w:rPr>
      </w:pPr>
    </w:p>
    <w:p w:rsidR="003A2726" w:rsidRPr="000723D6" w:rsidRDefault="003A2726" w:rsidP="003A2726">
      <w:pPr>
        <w:tabs>
          <w:tab w:val="left" w:pos="4700"/>
        </w:tabs>
        <w:jc w:val="both"/>
        <w:rPr>
          <w:rFonts w:ascii="Calibri" w:hAnsi="Calibri" w:cs="Arial"/>
          <w:sz w:val="22"/>
          <w:szCs w:val="22"/>
        </w:rPr>
      </w:pPr>
    </w:p>
    <w:p w:rsidR="00DC6EAC" w:rsidRPr="000723D6" w:rsidRDefault="003A2726" w:rsidP="00320CB9">
      <w:pPr>
        <w:tabs>
          <w:tab w:val="left" w:pos="4700"/>
        </w:tabs>
        <w:jc w:val="both"/>
        <w:rPr>
          <w:rFonts w:ascii="Calibri" w:hAnsi="Calibri"/>
        </w:rPr>
      </w:pPr>
      <w:r w:rsidRPr="000723D6">
        <w:rPr>
          <w:rFonts w:ascii="Calibri" w:hAnsi="Calibri" w:cs="Arial"/>
          <w:sz w:val="22"/>
          <w:szCs w:val="22"/>
        </w:rPr>
        <w:t>__________________________</w:t>
      </w:r>
      <w:r w:rsidR="0092532C" w:rsidRPr="000723D6">
        <w:rPr>
          <w:rFonts w:ascii="Calibri" w:hAnsi="Calibri" w:cs="Arial"/>
          <w:sz w:val="22"/>
          <w:szCs w:val="22"/>
        </w:rPr>
        <w:t xml:space="preserve"> </w:t>
      </w:r>
      <w:r w:rsidRPr="000723D6">
        <w:rPr>
          <w:rFonts w:ascii="Calibri" w:hAnsi="Calibri" w:cs="Arial"/>
          <w:sz w:val="22"/>
          <w:szCs w:val="22"/>
        </w:rPr>
        <w:t xml:space="preserve">                 </w:t>
      </w:r>
      <w:r w:rsidRPr="000723D6">
        <w:rPr>
          <w:rFonts w:ascii="Calibri" w:hAnsi="Calibri" w:cs="Arial"/>
          <w:sz w:val="22"/>
          <w:szCs w:val="22"/>
        </w:rPr>
        <w:tab/>
      </w:r>
      <w:r w:rsidR="0092532C" w:rsidRPr="000723D6">
        <w:rPr>
          <w:rFonts w:ascii="Calibri" w:hAnsi="Calibri" w:cs="Arial"/>
          <w:sz w:val="22"/>
          <w:szCs w:val="22"/>
        </w:rPr>
        <w:t>_________________________</w:t>
      </w:r>
      <w:r w:rsidRPr="000723D6">
        <w:rPr>
          <w:rFonts w:ascii="Calibri" w:hAnsi="Calibri" w:cs="Arial"/>
          <w:sz w:val="22"/>
          <w:szCs w:val="22"/>
        </w:rPr>
        <w:t>____</w:t>
      </w:r>
    </w:p>
    <w:sectPr w:rsidR="00DC6EAC" w:rsidRPr="000723D6" w:rsidSect="001A594F">
      <w:footerReference w:type="even"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1EB" w:rsidRDefault="006641EB" w:rsidP="00F86235">
      <w:r>
        <w:separator/>
      </w:r>
    </w:p>
  </w:endnote>
  <w:endnote w:type="continuationSeparator" w:id="0">
    <w:p w:rsidR="006641EB" w:rsidRDefault="006641EB" w:rsidP="00F8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ED" w:rsidRDefault="00AA55ED" w:rsidP="00B034C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A55ED" w:rsidRDefault="00AA55ED" w:rsidP="00AA55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5ED" w:rsidRPr="000723D6" w:rsidRDefault="00AA55ED" w:rsidP="00B034C6">
    <w:pPr>
      <w:pStyle w:val="Noga"/>
      <w:framePr w:wrap="around" w:vAnchor="text" w:hAnchor="margin" w:xAlign="right" w:y="1"/>
      <w:rPr>
        <w:rStyle w:val="tevilkastrani"/>
        <w:rFonts w:ascii="Calibri" w:hAnsi="Calibri" w:cs="Arial"/>
        <w:sz w:val="18"/>
        <w:szCs w:val="18"/>
      </w:rPr>
    </w:pPr>
    <w:r w:rsidRPr="000723D6">
      <w:rPr>
        <w:rStyle w:val="tevilkastrani"/>
        <w:rFonts w:ascii="Calibri" w:hAnsi="Calibri" w:cs="Arial"/>
        <w:sz w:val="18"/>
        <w:szCs w:val="18"/>
      </w:rPr>
      <w:fldChar w:fldCharType="begin"/>
    </w:r>
    <w:r w:rsidRPr="000723D6">
      <w:rPr>
        <w:rStyle w:val="tevilkastrani"/>
        <w:rFonts w:ascii="Calibri" w:hAnsi="Calibri" w:cs="Arial"/>
        <w:sz w:val="18"/>
        <w:szCs w:val="18"/>
      </w:rPr>
      <w:instrText xml:space="preserve">PAGE  </w:instrText>
    </w:r>
    <w:r w:rsidRPr="000723D6">
      <w:rPr>
        <w:rStyle w:val="tevilkastrani"/>
        <w:rFonts w:ascii="Calibri" w:hAnsi="Calibri" w:cs="Arial"/>
        <w:sz w:val="18"/>
        <w:szCs w:val="18"/>
      </w:rPr>
      <w:fldChar w:fldCharType="separate"/>
    </w:r>
    <w:r w:rsidR="00694824">
      <w:rPr>
        <w:rStyle w:val="tevilkastrani"/>
        <w:rFonts w:ascii="Calibri" w:hAnsi="Calibri" w:cs="Arial"/>
        <w:noProof/>
        <w:sz w:val="18"/>
        <w:szCs w:val="18"/>
      </w:rPr>
      <w:t>4</w:t>
    </w:r>
    <w:r w:rsidRPr="000723D6">
      <w:rPr>
        <w:rStyle w:val="tevilkastrani"/>
        <w:rFonts w:ascii="Calibri" w:hAnsi="Calibri" w:cs="Arial"/>
        <w:sz w:val="18"/>
        <w:szCs w:val="18"/>
      </w:rPr>
      <w:fldChar w:fldCharType="end"/>
    </w:r>
  </w:p>
  <w:p w:rsidR="00AA55ED" w:rsidRPr="00320CB9" w:rsidRDefault="00AA55ED" w:rsidP="00320CB9">
    <w:pPr>
      <w:pStyle w:val="Noga"/>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1EB" w:rsidRDefault="006641EB" w:rsidP="00F86235">
      <w:r>
        <w:separator/>
      </w:r>
    </w:p>
  </w:footnote>
  <w:footnote w:type="continuationSeparator" w:id="0">
    <w:p w:rsidR="006641EB" w:rsidRDefault="006641EB" w:rsidP="00F86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B8F"/>
    <w:multiLevelType w:val="multilevel"/>
    <w:tmpl w:val="2C02C65C"/>
    <w:lvl w:ilvl="0">
      <w:start w:val="6"/>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DE2347"/>
    <w:multiLevelType w:val="multilevel"/>
    <w:tmpl w:val="69DC7C7E"/>
    <w:lvl w:ilvl="0">
      <w:start w:val="3"/>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376E2"/>
    <w:multiLevelType w:val="hybridMultilevel"/>
    <w:tmpl w:val="482C3298"/>
    <w:lvl w:ilvl="0" w:tplc="C0F027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4028F"/>
    <w:multiLevelType w:val="multilevel"/>
    <w:tmpl w:val="69DC7C7E"/>
    <w:lvl w:ilvl="0">
      <w:start w:val="3"/>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61AC9"/>
    <w:multiLevelType w:val="hybridMultilevel"/>
    <w:tmpl w:val="ABF45F1C"/>
    <w:lvl w:ilvl="0" w:tplc="093ED2EE">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EFC6F51"/>
    <w:multiLevelType w:val="hybridMultilevel"/>
    <w:tmpl w:val="66B4922E"/>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C1AC5"/>
    <w:multiLevelType w:val="hybridMultilevel"/>
    <w:tmpl w:val="745C5DEC"/>
    <w:lvl w:ilvl="0" w:tplc="9142F780">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4B4233B"/>
    <w:multiLevelType w:val="multilevel"/>
    <w:tmpl w:val="69DC7C7E"/>
    <w:lvl w:ilvl="0">
      <w:start w:val="3"/>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55065"/>
    <w:multiLevelType w:val="hybridMultilevel"/>
    <w:tmpl w:val="F320C0E2"/>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D3250B"/>
    <w:multiLevelType w:val="multilevel"/>
    <w:tmpl w:val="86DE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0A3408"/>
    <w:multiLevelType w:val="hybridMultilevel"/>
    <w:tmpl w:val="69DC7C7E"/>
    <w:lvl w:ilvl="0" w:tplc="0C963FCC">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4423E"/>
    <w:multiLevelType w:val="hybridMultilevel"/>
    <w:tmpl w:val="2E84E076"/>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77610"/>
    <w:multiLevelType w:val="hybridMultilevel"/>
    <w:tmpl w:val="C28054A6"/>
    <w:lvl w:ilvl="0" w:tplc="A2C618A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C33DDC"/>
    <w:multiLevelType w:val="hybridMultilevel"/>
    <w:tmpl w:val="2D80F02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647B21EF"/>
    <w:multiLevelType w:val="hybridMultilevel"/>
    <w:tmpl w:val="17D6ED8C"/>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D3124F"/>
    <w:multiLevelType w:val="hybridMultilevel"/>
    <w:tmpl w:val="2C02C65C"/>
    <w:lvl w:ilvl="0" w:tplc="0C963FCC">
      <w:start w:val="6"/>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F4E5619"/>
    <w:multiLevelType w:val="hybridMultilevel"/>
    <w:tmpl w:val="4274EBDE"/>
    <w:lvl w:ilvl="0" w:tplc="04240001">
      <w:start w:val="4"/>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77565"/>
    <w:multiLevelType w:val="hybridMultilevel"/>
    <w:tmpl w:val="D11E16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12"/>
  </w:num>
  <w:num w:numId="3">
    <w:abstractNumId w:val="9"/>
    <w:lvlOverride w:ilvl="0">
      <w:startOverride w:val="1"/>
    </w:lvlOverride>
  </w:num>
  <w:num w:numId="4">
    <w:abstractNumId w:val="15"/>
  </w:num>
  <w:num w:numId="5">
    <w:abstractNumId w:val="0"/>
  </w:num>
  <w:num w:numId="6">
    <w:abstractNumId w:val="8"/>
  </w:num>
  <w:num w:numId="7">
    <w:abstractNumId w:val="6"/>
  </w:num>
  <w:num w:numId="8">
    <w:abstractNumId w:val="2"/>
  </w:num>
  <w:num w:numId="9">
    <w:abstractNumId w:val="4"/>
  </w:num>
  <w:num w:numId="10">
    <w:abstractNumId w:val="16"/>
  </w:num>
  <w:num w:numId="11">
    <w:abstractNumId w:val="10"/>
  </w:num>
  <w:num w:numId="12">
    <w:abstractNumId w:val="3"/>
  </w:num>
  <w:num w:numId="13">
    <w:abstractNumId w:val="14"/>
  </w:num>
  <w:num w:numId="14">
    <w:abstractNumId w:val="7"/>
  </w:num>
  <w:num w:numId="15">
    <w:abstractNumId w:val="11"/>
  </w:num>
  <w:num w:numId="16">
    <w:abstractNumId w:val="1"/>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3r1RrhK09t7gtg44//FO4EATulFsOHnak3PaQLgtsrf8czROsfE4I3oV3hwX/BRfKhZN6Bxh/nwZi9WUW8M2g==" w:salt="Op1dcGfvhpioVBeFQl8x/w=="/>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B37"/>
    <w:rsid w:val="00007989"/>
    <w:rsid w:val="00017B94"/>
    <w:rsid w:val="000272CA"/>
    <w:rsid w:val="00034E86"/>
    <w:rsid w:val="00036CD9"/>
    <w:rsid w:val="000723D6"/>
    <w:rsid w:val="000868E3"/>
    <w:rsid w:val="000929BD"/>
    <w:rsid w:val="000A6A44"/>
    <w:rsid w:val="000B4F7B"/>
    <w:rsid w:val="000C1A49"/>
    <w:rsid w:val="000D3A84"/>
    <w:rsid w:val="000F041A"/>
    <w:rsid w:val="001064D7"/>
    <w:rsid w:val="00144951"/>
    <w:rsid w:val="00145D34"/>
    <w:rsid w:val="001554FF"/>
    <w:rsid w:val="00170835"/>
    <w:rsid w:val="001777BD"/>
    <w:rsid w:val="001848FC"/>
    <w:rsid w:val="001A07AE"/>
    <w:rsid w:val="001A594F"/>
    <w:rsid w:val="001D4C3B"/>
    <w:rsid w:val="001E19F8"/>
    <w:rsid w:val="00201999"/>
    <w:rsid w:val="002160D2"/>
    <w:rsid w:val="002314BC"/>
    <w:rsid w:val="0024674E"/>
    <w:rsid w:val="00276CCE"/>
    <w:rsid w:val="002D59AE"/>
    <w:rsid w:val="002D72C1"/>
    <w:rsid w:val="002F074E"/>
    <w:rsid w:val="002F172C"/>
    <w:rsid w:val="00304DB5"/>
    <w:rsid w:val="00320CB9"/>
    <w:rsid w:val="003555A1"/>
    <w:rsid w:val="0036147A"/>
    <w:rsid w:val="003729E0"/>
    <w:rsid w:val="003A2726"/>
    <w:rsid w:val="003A4EA0"/>
    <w:rsid w:val="003D1D2E"/>
    <w:rsid w:val="003E3740"/>
    <w:rsid w:val="003F0433"/>
    <w:rsid w:val="00402221"/>
    <w:rsid w:val="00406CA2"/>
    <w:rsid w:val="0040713D"/>
    <w:rsid w:val="00416039"/>
    <w:rsid w:val="004167BC"/>
    <w:rsid w:val="0043213B"/>
    <w:rsid w:val="004440D8"/>
    <w:rsid w:val="00446C96"/>
    <w:rsid w:val="004565D9"/>
    <w:rsid w:val="00462644"/>
    <w:rsid w:val="00470B18"/>
    <w:rsid w:val="004A3F12"/>
    <w:rsid w:val="004E5986"/>
    <w:rsid w:val="004F6385"/>
    <w:rsid w:val="00505C43"/>
    <w:rsid w:val="00506624"/>
    <w:rsid w:val="00523691"/>
    <w:rsid w:val="00535264"/>
    <w:rsid w:val="00535FE1"/>
    <w:rsid w:val="00537BC6"/>
    <w:rsid w:val="00555207"/>
    <w:rsid w:val="00572BD7"/>
    <w:rsid w:val="005866C0"/>
    <w:rsid w:val="005A11DB"/>
    <w:rsid w:val="005A2AD0"/>
    <w:rsid w:val="005B1A20"/>
    <w:rsid w:val="005C2355"/>
    <w:rsid w:val="005D0C52"/>
    <w:rsid w:val="005E3FD1"/>
    <w:rsid w:val="00627EEE"/>
    <w:rsid w:val="00637158"/>
    <w:rsid w:val="00637D66"/>
    <w:rsid w:val="006518FF"/>
    <w:rsid w:val="00654D0A"/>
    <w:rsid w:val="006641EB"/>
    <w:rsid w:val="006946C1"/>
    <w:rsid w:val="00694824"/>
    <w:rsid w:val="006B4242"/>
    <w:rsid w:val="006C4F95"/>
    <w:rsid w:val="006C7677"/>
    <w:rsid w:val="006D524B"/>
    <w:rsid w:val="00721B3C"/>
    <w:rsid w:val="00737002"/>
    <w:rsid w:val="00747CAB"/>
    <w:rsid w:val="00755F83"/>
    <w:rsid w:val="00757473"/>
    <w:rsid w:val="00771204"/>
    <w:rsid w:val="007937A7"/>
    <w:rsid w:val="007A7A7F"/>
    <w:rsid w:val="007D3B48"/>
    <w:rsid w:val="007D3FCD"/>
    <w:rsid w:val="007D582D"/>
    <w:rsid w:val="007E2270"/>
    <w:rsid w:val="00814F8A"/>
    <w:rsid w:val="00820A04"/>
    <w:rsid w:val="008349C1"/>
    <w:rsid w:val="00865BAF"/>
    <w:rsid w:val="00875449"/>
    <w:rsid w:val="00897F6D"/>
    <w:rsid w:val="008B1F34"/>
    <w:rsid w:val="008C21C8"/>
    <w:rsid w:val="008C52D5"/>
    <w:rsid w:val="008C6D30"/>
    <w:rsid w:val="008D0906"/>
    <w:rsid w:val="009114B2"/>
    <w:rsid w:val="0092532C"/>
    <w:rsid w:val="009430AC"/>
    <w:rsid w:val="00945E94"/>
    <w:rsid w:val="009A7444"/>
    <w:rsid w:val="00A0604A"/>
    <w:rsid w:val="00A132CC"/>
    <w:rsid w:val="00A55B70"/>
    <w:rsid w:val="00A65C30"/>
    <w:rsid w:val="00A67420"/>
    <w:rsid w:val="00A93DE8"/>
    <w:rsid w:val="00AA1459"/>
    <w:rsid w:val="00AA55ED"/>
    <w:rsid w:val="00AE0CBF"/>
    <w:rsid w:val="00AF658E"/>
    <w:rsid w:val="00B034C6"/>
    <w:rsid w:val="00B22811"/>
    <w:rsid w:val="00B3121D"/>
    <w:rsid w:val="00B46DE0"/>
    <w:rsid w:val="00B61159"/>
    <w:rsid w:val="00B617D7"/>
    <w:rsid w:val="00BA4820"/>
    <w:rsid w:val="00BC6F50"/>
    <w:rsid w:val="00BD4D80"/>
    <w:rsid w:val="00BF10D0"/>
    <w:rsid w:val="00BF4CA8"/>
    <w:rsid w:val="00C02D96"/>
    <w:rsid w:val="00C04E71"/>
    <w:rsid w:val="00C4311A"/>
    <w:rsid w:val="00C473F0"/>
    <w:rsid w:val="00C52552"/>
    <w:rsid w:val="00C9046A"/>
    <w:rsid w:val="00C97B0C"/>
    <w:rsid w:val="00CD7800"/>
    <w:rsid w:val="00CE4490"/>
    <w:rsid w:val="00D56022"/>
    <w:rsid w:val="00D62EC7"/>
    <w:rsid w:val="00D75584"/>
    <w:rsid w:val="00D8397A"/>
    <w:rsid w:val="00D8584B"/>
    <w:rsid w:val="00DA0F1F"/>
    <w:rsid w:val="00DA63A1"/>
    <w:rsid w:val="00DA7257"/>
    <w:rsid w:val="00DC6EAC"/>
    <w:rsid w:val="00DE2E94"/>
    <w:rsid w:val="00E04CE0"/>
    <w:rsid w:val="00E24B53"/>
    <w:rsid w:val="00E463F2"/>
    <w:rsid w:val="00E51CFD"/>
    <w:rsid w:val="00E52DDC"/>
    <w:rsid w:val="00EA0600"/>
    <w:rsid w:val="00EA44DA"/>
    <w:rsid w:val="00EA519E"/>
    <w:rsid w:val="00EB6F82"/>
    <w:rsid w:val="00EC473D"/>
    <w:rsid w:val="00ED0F9C"/>
    <w:rsid w:val="00EE0B37"/>
    <w:rsid w:val="00EE4667"/>
    <w:rsid w:val="00EE500E"/>
    <w:rsid w:val="00EE7144"/>
    <w:rsid w:val="00EF13F2"/>
    <w:rsid w:val="00F1405B"/>
    <w:rsid w:val="00F41A35"/>
    <w:rsid w:val="00F578D7"/>
    <w:rsid w:val="00F61928"/>
    <w:rsid w:val="00F74E85"/>
    <w:rsid w:val="00F86235"/>
    <w:rsid w:val="00FA4A2F"/>
    <w:rsid w:val="00FB09AC"/>
    <w:rsid w:val="00FC5177"/>
    <w:rsid w:val="00FF08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A191EB"/>
  <w15:chartTrackingRefBased/>
  <w15:docId w15:val="{CD74AD80-8F73-472B-A26D-F9118EB6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46DE0"/>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2D72C1"/>
    <w:pPr>
      <w:spacing w:before="100" w:beforeAutospacing="1" w:after="119"/>
    </w:pPr>
  </w:style>
  <w:style w:type="paragraph" w:styleId="Besedilooblaka">
    <w:name w:val="Balloon Text"/>
    <w:basedOn w:val="Navaden"/>
    <w:semiHidden/>
    <w:rsid w:val="00034E86"/>
    <w:rPr>
      <w:rFonts w:ascii="Tahoma" w:hAnsi="Tahoma" w:cs="Tahoma"/>
      <w:sz w:val="16"/>
      <w:szCs w:val="16"/>
    </w:rPr>
  </w:style>
  <w:style w:type="paragraph" w:styleId="Telobesedila">
    <w:name w:val="Body Text"/>
    <w:basedOn w:val="Navaden"/>
    <w:rsid w:val="00402221"/>
    <w:pPr>
      <w:spacing w:line="288" w:lineRule="auto"/>
      <w:jc w:val="both"/>
    </w:pPr>
    <w:rPr>
      <w:rFonts w:ascii="Verdana" w:hAnsi="Verdana"/>
      <w:sz w:val="20"/>
      <w:szCs w:val="20"/>
    </w:rPr>
  </w:style>
  <w:style w:type="character" w:styleId="Hiperpovezava">
    <w:name w:val="Hyperlink"/>
    <w:rsid w:val="00144951"/>
    <w:rPr>
      <w:color w:val="0000FF"/>
      <w:u w:val="single"/>
    </w:rPr>
  </w:style>
  <w:style w:type="paragraph" w:styleId="Noga">
    <w:name w:val="footer"/>
    <w:basedOn w:val="Navaden"/>
    <w:link w:val="NogaZnak"/>
    <w:uiPriority w:val="99"/>
    <w:rsid w:val="00AA55ED"/>
    <w:pPr>
      <w:tabs>
        <w:tab w:val="center" w:pos="4536"/>
        <w:tab w:val="right" w:pos="9072"/>
      </w:tabs>
    </w:pPr>
  </w:style>
  <w:style w:type="character" w:styleId="tevilkastrani">
    <w:name w:val="page number"/>
    <w:basedOn w:val="Privzetapisavaodstavka"/>
    <w:rsid w:val="00AA55ED"/>
  </w:style>
  <w:style w:type="paragraph" w:styleId="Glava">
    <w:name w:val="header"/>
    <w:basedOn w:val="Navaden"/>
    <w:rsid w:val="00AA55ED"/>
    <w:pPr>
      <w:tabs>
        <w:tab w:val="center" w:pos="4536"/>
        <w:tab w:val="right" w:pos="9072"/>
      </w:tabs>
    </w:pPr>
  </w:style>
  <w:style w:type="table" w:styleId="Tabelamrea">
    <w:name w:val="Table Grid"/>
    <w:basedOn w:val="Navadnatabela"/>
    <w:rsid w:val="0082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uiPriority w:val="99"/>
    <w:rsid w:val="001A59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z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9548</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POGODBA O UVELJAVLJANJU IN UPRAVLJANJU  MEHANIČNIH AVTORSKIH PRAVIC</vt:lpstr>
      <vt:lpstr>POGODBA O UVELJAVLJANJU IN UPRAVLJANJU  MEHANIČNIH AVTORSKIH PRAVIC</vt:lpstr>
    </vt:vector>
  </TitlesOfParts>
  <Company>sazas</Company>
  <LinksUpToDate>false</LinksUpToDate>
  <CharactersWithSpaces>11200</CharactersWithSpaces>
  <SharedDoc>false</SharedDoc>
  <HLinks>
    <vt:vector size="6" baseType="variant">
      <vt:variant>
        <vt:i4>5832716</vt:i4>
      </vt:variant>
      <vt:variant>
        <vt:i4>33</vt:i4>
      </vt:variant>
      <vt:variant>
        <vt:i4>0</vt:i4>
      </vt:variant>
      <vt:variant>
        <vt:i4>5</vt:i4>
      </vt:variant>
      <vt:variant>
        <vt:lpwstr>http://www.sazas.org/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O UVELJAVLJANJU IN UPRAVLJANJU  MEHANIČNIH AVTORSKIH PRAVIC</dc:title>
  <dc:subject/>
  <dc:creator>Mojca Penič</dc:creator>
  <cp:keywords/>
  <dc:description/>
  <cp:lastModifiedBy>Denis Vezonik</cp:lastModifiedBy>
  <cp:revision>3</cp:revision>
  <cp:lastPrinted>2014-10-14T10:48:00Z</cp:lastPrinted>
  <dcterms:created xsi:type="dcterms:W3CDTF">2014-10-22T09:58:00Z</dcterms:created>
  <dcterms:modified xsi:type="dcterms:W3CDTF">2019-07-15T07:06:00Z</dcterms:modified>
</cp:coreProperties>
</file>